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3B" w:rsidRPr="00D3263B" w:rsidRDefault="00D3263B" w:rsidP="00D3263B">
      <w:pPr>
        <w:keepNext/>
        <w:keepLines/>
        <w:spacing w:after="12"/>
        <w:jc w:val="center"/>
        <w:rPr>
          <w:b/>
          <w:sz w:val="24"/>
          <w:szCs w:val="24"/>
        </w:rPr>
      </w:pPr>
      <w:r w:rsidRPr="00D3263B">
        <w:rPr>
          <w:b/>
          <w:sz w:val="24"/>
          <w:szCs w:val="24"/>
        </w:rPr>
        <w:t>ТОМСКАЯ ОБЛАСТЬ</w:t>
      </w:r>
    </w:p>
    <w:p w:rsidR="00D3263B" w:rsidRPr="00D3263B" w:rsidRDefault="00D3263B" w:rsidP="00D3263B">
      <w:pPr>
        <w:keepNext/>
        <w:keepLines/>
        <w:spacing w:after="12"/>
        <w:jc w:val="center"/>
        <w:rPr>
          <w:b/>
          <w:sz w:val="24"/>
          <w:szCs w:val="24"/>
        </w:rPr>
      </w:pPr>
      <w:r w:rsidRPr="00D3263B">
        <w:rPr>
          <w:b/>
          <w:sz w:val="24"/>
          <w:szCs w:val="24"/>
        </w:rPr>
        <w:t>АЛЕКСАНДРОВСКИЙ РАЙОН</w:t>
      </w:r>
    </w:p>
    <w:p w:rsidR="00D3263B" w:rsidRPr="00D3263B" w:rsidRDefault="00D3263B" w:rsidP="00D3263B">
      <w:pPr>
        <w:keepNext/>
        <w:keepLines/>
        <w:spacing w:after="12"/>
        <w:jc w:val="center"/>
        <w:rPr>
          <w:b/>
          <w:sz w:val="24"/>
          <w:szCs w:val="24"/>
        </w:rPr>
      </w:pPr>
      <w:r w:rsidRPr="00D3263B">
        <w:rPr>
          <w:b/>
          <w:sz w:val="24"/>
          <w:szCs w:val="24"/>
        </w:rPr>
        <w:t>СОВЕТ НАЗИНСКОГО СЕЛЬСКОГО ПОСЕЛЕНИЯ</w:t>
      </w:r>
    </w:p>
    <w:p w:rsidR="00D3263B" w:rsidRPr="00D3263B" w:rsidRDefault="00D3263B" w:rsidP="00D3263B">
      <w:pPr>
        <w:keepNext/>
        <w:keepLines/>
        <w:spacing w:after="12"/>
        <w:jc w:val="center"/>
        <w:rPr>
          <w:sz w:val="24"/>
          <w:szCs w:val="24"/>
        </w:rPr>
      </w:pPr>
    </w:p>
    <w:p w:rsidR="00D3263B" w:rsidRPr="00D3263B" w:rsidRDefault="00D3263B" w:rsidP="00D3263B">
      <w:pPr>
        <w:keepNext/>
        <w:keepLines/>
        <w:spacing w:after="12"/>
        <w:jc w:val="center"/>
        <w:rPr>
          <w:b/>
          <w:sz w:val="24"/>
          <w:szCs w:val="24"/>
        </w:rPr>
      </w:pPr>
      <w:proofErr w:type="gramStart"/>
      <w:r w:rsidRPr="00D3263B">
        <w:rPr>
          <w:b/>
          <w:sz w:val="24"/>
          <w:szCs w:val="24"/>
        </w:rPr>
        <w:t>Р</w:t>
      </w:r>
      <w:proofErr w:type="gramEnd"/>
      <w:r w:rsidRPr="00D3263B">
        <w:rPr>
          <w:b/>
          <w:sz w:val="24"/>
          <w:szCs w:val="24"/>
        </w:rPr>
        <w:t xml:space="preserve"> Е Ш Е Н И Е</w:t>
      </w:r>
    </w:p>
    <w:p w:rsidR="00D3263B" w:rsidRPr="00D3263B" w:rsidRDefault="00D3263B" w:rsidP="00D3263B">
      <w:pPr>
        <w:keepNext/>
        <w:keepLines/>
        <w:spacing w:after="12"/>
        <w:jc w:val="both"/>
        <w:rPr>
          <w:b/>
          <w:sz w:val="24"/>
          <w:szCs w:val="24"/>
        </w:rPr>
      </w:pPr>
    </w:p>
    <w:p w:rsidR="00D3263B" w:rsidRPr="00D3263B" w:rsidRDefault="00D3263B" w:rsidP="00D3263B">
      <w:pPr>
        <w:keepNext/>
        <w:keepLines/>
        <w:spacing w:after="12"/>
        <w:jc w:val="both"/>
        <w:rPr>
          <w:b/>
          <w:sz w:val="24"/>
          <w:szCs w:val="24"/>
        </w:rPr>
      </w:pPr>
    </w:p>
    <w:p w:rsidR="00D3263B" w:rsidRPr="00D3263B" w:rsidRDefault="002B0024" w:rsidP="00D3263B">
      <w:pPr>
        <w:keepNext/>
        <w:keepLines/>
        <w:spacing w:after="12"/>
        <w:jc w:val="both"/>
        <w:rPr>
          <w:b/>
          <w:sz w:val="24"/>
          <w:szCs w:val="24"/>
        </w:rPr>
      </w:pPr>
      <w:r>
        <w:rPr>
          <w:b/>
          <w:sz w:val="24"/>
          <w:szCs w:val="24"/>
        </w:rPr>
        <w:t xml:space="preserve"> </w:t>
      </w:r>
      <w:r w:rsidR="002D1C1A" w:rsidRPr="007F3565">
        <w:rPr>
          <w:b/>
          <w:sz w:val="24"/>
          <w:szCs w:val="24"/>
        </w:rPr>
        <w:t>31 октября</w:t>
      </w:r>
      <w:r w:rsidR="00D3263B" w:rsidRPr="00D3263B">
        <w:rPr>
          <w:b/>
          <w:sz w:val="24"/>
          <w:szCs w:val="24"/>
        </w:rPr>
        <w:t xml:space="preserve"> 2016 г.                                                                </w:t>
      </w:r>
      <w:r w:rsidR="00D3263B">
        <w:rPr>
          <w:b/>
          <w:sz w:val="24"/>
          <w:szCs w:val="24"/>
        </w:rPr>
        <w:t xml:space="preserve">         </w:t>
      </w:r>
      <w:r w:rsidR="002D1C1A">
        <w:rPr>
          <w:b/>
          <w:sz w:val="24"/>
          <w:szCs w:val="24"/>
        </w:rPr>
        <w:t xml:space="preserve">                   </w:t>
      </w:r>
      <w:r w:rsidR="002D1C1A" w:rsidRPr="007F3565">
        <w:rPr>
          <w:b/>
          <w:sz w:val="24"/>
          <w:szCs w:val="24"/>
        </w:rPr>
        <w:t>№ 124</w:t>
      </w:r>
    </w:p>
    <w:p w:rsidR="007C2CCA" w:rsidRPr="00D3263B" w:rsidRDefault="007C2CCA" w:rsidP="0058430A">
      <w:pPr>
        <w:rPr>
          <w:sz w:val="24"/>
          <w:szCs w:val="24"/>
        </w:rPr>
      </w:pPr>
    </w:p>
    <w:p w:rsidR="007C2CCA" w:rsidRDefault="007C2CCA" w:rsidP="0058430A"/>
    <w:p w:rsidR="007C2CCA" w:rsidRDefault="007C2CCA" w:rsidP="0058430A"/>
    <w:p w:rsidR="007C2CCA" w:rsidRDefault="007C2CCA" w:rsidP="0058430A">
      <w:pPr>
        <w:jc w:val="both"/>
        <w:rPr>
          <w:sz w:val="24"/>
          <w:szCs w:val="24"/>
        </w:rPr>
      </w:pPr>
    </w:p>
    <w:p w:rsidR="00C36FD7" w:rsidRDefault="007C2CCA" w:rsidP="00D3263B">
      <w:pPr>
        <w:jc w:val="both"/>
        <w:rPr>
          <w:sz w:val="24"/>
          <w:szCs w:val="24"/>
        </w:rPr>
      </w:pPr>
      <w:r w:rsidRPr="00F90232">
        <w:rPr>
          <w:b/>
          <w:bCs/>
          <w:sz w:val="24"/>
          <w:szCs w:val="24"/>
        </w:rPr>
        <w:t>«</w:t>
      </w:r>
      <w:r w:rsidRPr="00F90232">
        <w:rPr>
          <w:sz w:val="24"/>
          <w:szCs w:val="24"/>
        </w:rPr>
        <w:t>Об</w:t>
      </w:r>
      <w:r w:rsidR="00C36FD7">
        <w:rPr>
          <w:sz w:val="24"/>
          <w:szCs w:val="24"/>
        </w:rPr>
        <w:t xml:space="preserve">   </w:t>
      </w:r>
      <w:r w:rsidR="004D2DFC">
        <w:rPr>
          <w:sz w:val="24"/>
          <w:szCs w:val="24"/>
        </w:rPr>
        <w:t xml:space="preserve">   </w:t>
      </w:r>
      <w:r w:rsidRPr="00F90232">
        <w:rPr>
          <w:sz w:val="24"/>
          <w:szCs w:val="24"/>
        </w:rPr>
        <w:t xml:space="preserve"> </w:t>
      </w:r>
      <w:r w:rsidR="004D2DFC">
        <w:rPr>
          <w:sz w:val="24"/>
          <w:szCs w:val="24"/>
        </w:rPr>
        <w:t xml:space="preserve">   </w:t>
      </w:r>
      <w:r w:rsidRPr="00F90232">
        <w:rPr>
          <w:sz w:val="24"/>
          <w:szCs w:val="24"/>
        </w:rPr>
        <w:t>утверждении</w:t>
      </w:r>
      <w:r w:rsidR="004D2DFC">
        <w:rPr>
          <w:sz w:val="24"/>
          <w:szCs w:val="24"/>
        </w:rPr>
        <w:t xml:space="preserve">       </w:t>
      </w:r>
      <w:r w:rsidR="00D3263B">
        <w:rPr>
          <w:sz w:val="24"/>
          <w:szCs w:val="24"/>
        </w:rPr>
        <w:t xml:space="preserve">  </w:t>
      </w:r>
      <w:r w:rsidRPr="00F90232">
        <w:rPr>
          <w:sz w:val="24"/>
          <w:szCs w:val="24"/>
        </w:rPr>
        <w:t xml:space="preserve"> программы </w:t>
      </w:r>
    </w:p>
    <w:p w:rsidR="00C36FD7" w:rsidRDefault="00D3263B" w:rsidP="00D3263B">
      <w:pPr>
        <w:jc w:val="both"/>
        <w:rPr>
          <w:sz w:val="24"/>
          <w:szCs w:val="24"/>
        </w:rPr>
      </w:pPr>
      <w:r>
        <w:rPr>
          <w:sz w:val="24"/>
          <w:szCs w:val="24"/>
        </w:rPr>
        <w:t>«К</w:t>
      </w:r>
      <w:r w:rsidR="004D2DFC">
        <w:rPr>
          <w:sz w:val="24"/>
          <w:szCs w:val="24"/>
        </w:rPr>
        <w:t>омплексное</w:t>
      </w:r>
      <w:r>
        <w:rPr>
          <w:sz w:val="24"/>
          <w:szCs w:val="24"/>
        </w:rPr>
        <w:t xml:space="preserve"> </w:t>
      </w:r>
      <w:r w:rsidR="007C2CCA" w:rsidRPr="00F90232">
        <w:rPr>
          <w:sz w:val="24"/>
          <w:szCs w:val="24"/>
        </w:rPr>
        <w:t xml:space="preserve"> развити</w:t>
      </w:r>
      <w:r>
        <w:rPr>
          <w:sz w:val="24"/>
          <w:szCs w:val="24"/>
        </w:rPr>
        <w:t>е</w:t>
      </w:r>
      <w:r w:rsidR="00C36FD7">
        <w:rPr>
          <w:sz w:val="24"/>
          <w:szCs w:val="24"/>
        </w:rPr>
        <w:t xml:space="preserve">    </w:t>
      </w:r>
      <w:r w:rsidR="007C2CCA" w:rsidRPr="00F90232">
        <w:rPr>
          <w:sz w:val="24"/>
          <w:szCs w:val="24"/>
        </w:rPr>
        <w:t xml:space="preserve"> </w:t>
      </w:r>
      <w:proofErr w:type="gramStart"/>
      <w:r w:rsidR="007C2CCA" w:rsidRPr="00F90232">
        <w:rPr>
          <w:sz w:val="24"/>
          <w:szCs w:val="24"/>
        </w:rPr>
        <w:t>транспортной</w:t>
      </w:r>
      <w:proofErr w:type="gramEnd"/>
      <w:r w:rsidR="007C2CCA" w:rsidRPr="00F90232">
        <w:rPr>
          <w:sz w:val="24"/>
          <w:szCs w:val="24"/>
        </w:rPr>
        <w:t xml:space="preserve"> </w:t>
      </w:r>
    </w:p>
    <w:p w:rsidR="004D2DFC" w:rsidRDefault="007C2CCA" w:rsidP="00D3263B">
      <w:pPr>
        <w:jc w:val="both"/>
        <w:rPr>
          <w:sz w:val="24"/>
          <w:szCs w:val="24"/>
        </w:rPr>
      </w:pPr>
      <w:r w:rsidRPr="00F90232">
        <w:rPr>
          <w:sz w:val="24"/>
          <w:szCs w:val="24"/>
        </w:rPr>
        <w:t xml:space="preserve"> инфраструктуры</w:t>
      </w:r>
      <w:r w:rsidR="004D2DFC">
        <w:rPr>
          <w:sz w:val="24"/>
          <w:szCs w:val="24"/>
        </w:rPr>
        <w:t xml:space="preserve">        </w:t>
      </w:r>
      <w:r w:rsidR="00C36FD7">
        <w:rPr>
          <w:sz w:val="24"/>
          <w:szCs w:val="24"/>
        </w:rPr>
        <w:t xml:space="preserve"> на  </w:t>
      </w:r>
      <w:r w:rsidR="004D2DFC">
        <w:rPr>
          <w:sz w:val="24"/>
          <w:szCs w:val="24"/>
        </w:rPr>
        <w:t xml:space="preserve">   </w:t>
      </w:r>
      <w:r w:rsidR="00C36FD7">
        <w:rPr>
          <w:sz w:val="24"/>
          <w:szCs w:val="24"/>
        </w:rPr>
        <w:t xml:space="preserve"> </w:t>
      </w:r>
      <w:r w:rsidR="00D3263B">
        <w:rPr>
          <w:sz w:val="24"/>
          <w:szCs w:val="24"/>
        </w:rPr>
        <w:t xml:space="preserve"> территории  </w:t>
      </w:r>
    </w:p>
    <w:p w:rsidR="004D2DFC" w:rsidRDefault="00D3263B" w:rsidP="00D3263B">
      <w:pPr>
        <w:jc w:val="both"/>
        <w:rPr>
          <w:sz w:val="24"/>
          <w:szCs w:val="24"/>
        </w:rPr>
      </w:pPr>
      <w:r>
        <w:rPr>
          <w:sz w:val="24"/>
          <w:szCs w:val="24"/>
        </w:rPr>
        <w:t xml:space="preserve"> Назинского    </w:t>
      </w:r>
      <w:r w:rsidR="00C36FD7">
        <w:rPr>
          <w:sz w:val="24"/>
          <w:szCs w:val="24"/>
        </w:rPr>
        <w:t xml:space="preserve"> </w:t>
      </w:r>
      <w:r>
        <w:rPr>
          <w:sz w:val="24"/>
          <w:szCs w:val="24"/>
        </w:rPr>
        <w:t xml:space="preserve">сельского    </w:t>
      </w:r>
      <w:r w:rsidR="004D2DFC">
        <w:rPr>
          <w:sz w:val="24"/>
          <w:szCs w:val="24"/>
        </w:rPr>
        <w:t xml:space="preserve">    </w:t>
      </w:r>
      <w:r>
        <w:rPr>
          <w:sz w:val="24"/>
          <w:szCs w:val="24"/>
        </w:rPr>
        <w:t xml:space="preserve"> поселения </w:t>
      </w:r>
    </w:p>
    <w:p w:rsidR="007C2CCA" w:rsidRPr="00F90232" w:rsidRDefault="00C36FD7" w:rsidP="00D3263B">
      <w:pPr>
        <w:jc w:val="both"/>
        <w:rPr>
          <w:sz w:val="24"/>
          <w:szCs w:val="24"/>
        </w:rPr>
      </w:pPr>
      <w:r>
        <w:rPr>
          <w:sz w:val="24"/>
          <w:szCs w:val="24"/>
        </w:rPr>
        <w:t xml:space="preserve"> </w:t>
      </w:r>
      <w:r w:rsidR="007C2CCA" w:rsidRPr="00F90232">
        <w:rPr>
          <w:sz w:val="24"/>
          <w:szCs w:val="24"/>
        </w:rPr>
        <w:t xml:space="preserve">на </w:t>
      </w:r>
      <w:r w:rsidR="00D3263B">
        <w:rPr>
          <w:sz w:val="24"/>
          <w:szCs w:val="24"/>
        </w:rPr>
        <w:t xml:space="preserve">  2017 - 20</w:t>
      </w:r>
      <w:r w:rsidR="007C2CCA" w:rsidRPr="00F90232">
        <w:rPr>
          <w:sz w:val="24"/>
          <w:szCs w:val="24"/>
        </w:rPr>
        <w:t>33 год</w:t>
      </w:r>
      <w:r w:rsidR="00D3263B">
        <w:rPr>
          <w:sz w:val="24"/>
          <w:szCs w:val="24"/>
        </w:rPr>
        <w:t>ы</w:t>
      </w:r>
      <w:r w:rsidR="007C2CCA" w:rsidRPr="00F90232">
        <w:rPr>
          <w:sz w:val="24"/>
          <w:szCs w:val="24"/>
        </w:rPr>
        <w:t>»</w:t>
      </w:r>
    </w:p>
    <w:p w:rsidR="007C2CCA" w:rsidRPr="00D16A53" w:rsidRDefault="003C2C25" w:rsidP="00D3263B">
      <w:pPr>
        <w:jc w:val="both"/>
        <w:rPr>
          <w:i/>
          <w:sz w:val="24"/>
          <w:szCs w:val="24"/>
        </w:rPr>
      </w:pPr>
      <w:r>
        <w:rPr>
          <w:i/>
          <w:sz w:val="24"/>
          <w:szCs w:val="24"/>
        </w:rPr>
        <w:t xml:space="preserve"> </w:t>
      </w:r>
      <w:r w:rsidRPr="003C2C25">
        <w:rPr>
          <w:b/>
          <w:i/>
          <w:sz w:val="24"/>
          <w:szCs w:val="24"/>
        </w:rPr>
        <w:t>(в редакции решения совета от 27</w:t>
      </w:r>
      <w:r w:rsidR="00D16A53" w:rsidRPr="003C2C25">
        <w:rPr>
          <w:b/>
          <w:i/>
          <w:sz w:val="24"/>
          <w:szCs w:val="24"/>
        </w:rPr>
        <w:t>.</w:t>
      </w:r>
      <w:r w:rsidRPr="003C2C25">
        <w:rPr>
          <w:b/>
          <w:i/>
          <w:sz w:val="24"/>
          <w:szCs w:val="24"/>
        </w:rPr>
        <w:t>12</w:t>
      </w:r>
      <w:r w:rsidR="00D16A53" w:rsidRPr="003C2C25">
        <w:rPr>
          <w:b/>
          <w:i/>
          <w:sz w:val="24"/>
          <w:szCs w:val="24"/>
        </w:rPr>
        <w:t>.20</w:t>
      </w:r>
      <w:r w:rsidRPr="003C2C25">
        <w:rPr>
          <w:b/>
          <w:i/>
          <w:sz w:val="24"/>
          <w:szCs w:val="24"/>
        </w:rPr>
        <w:t>22</w:t>
      </w:r>
      <w:r w:rsidR="00D16A53" w:rsidRPr="003C2C25">
        <w:rPr>
          <w:b/>
          <w:i/>
          <w:sz w:val="24"/>
          <w:szCs w:val="24"/>
        </w:rPr>
        <w:t xml:space="preserve">г. № </w:t>
      </w:r>
      <w:r w:rsidRPr="003C2C25">
        <w:rPr>
          <w:b/>
          <w:i/>
          <w:sz w:val="24"/>
          <w:szCs w:val="24"/>
        </w:rPr>
        <w:t>17</w:t>
      </w:r>
      <w:r w:rsidR="00D16A53" w:rsidRPr="00D16A53">
        <w:rPr>
          <w:i/>
          <w:sz w:val="24"/>
          <w:szCs w:val="24"/>
        </w:rPr>
        <w:t>)</w:t>
      </w:r>
    </w:p>
    <w:p w:rsidR="007C2CCA" w:rsidRPr="00F90232" w:rsidRDefault="007C2CCA" w:rsidP="0058430A">
      <w:pPr>
        <w:autoSpaceDN w:val="0"/>
        <w:adjustRightInd w:val="0"/>
        <w:jc w:val="both"/>
        <w:outlineLvl w:val="0"/>
        <w:rPr>
          <w:sz w:val="24"/>
          <w:szCs w:val="24"/>
        </w:rPr>
      </w:pPr>
    </w:p>
    <w:p w:rsidR="007C2CCA" w:rsidRPr="00F90232" w:rsidRDefault="007C2CCA" w:rsidP="0058430A">
      <w:pPr>
        <w:jc w:val="both"/>
        <w:rPr>
          <w:sz w:val="24"/>
          <w:szCs w:val="24"/>
        </w:rPr>
      </w:pPr>
      <w:r w:rsidRPr="00F90232">
        <w:rPr>
          <w:sz w:val="24"/>
          <w:szCs w:val="24"/>
        </w:rPr>
        <w:t xml:space="preserve">       </w:t>
      </w:r>
      <w:proofErr w:type="gramStart"/>
      <w:r w:rsidRPr="00F90232">
        <w:rPr>
          <w:sz w:val="24"/>
          <w:szCs w:val="24"/>
        </w:rPr>
        <w:t>В соответствии со статьей 8 Градостроительного кодекса Российской Федерации, Федеральным законом от 29 декабря 2014 года № 456-ФЗ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25 декабря 2015 года № 1440 «Об утверждении</w:t>
      </w:r>
      <w:proofErr w:type="gramEnd"/>
      <w:r w:rsidRPr="00F90232">
        <w:rPr>
          <w:sz w:val="24"/>
          <w:szCs w:val="24"/>
        </w:rPr>
        <w:t xml:space="preserve"> требований к программам комплексного развития транспортной инфраструктуры поселений, городских округов»,  </w:t>
      </w:r>
      <w:r w:rsidR="00A92CE5">
        <w:rPr>
          <w:sz w:val="24"/>
          <w:szCs w:val="24"/>
        </w:rPr>
        <w:t xml:space="preserve">Генеральным  планом  Назинского сельского  поселения, руководствуясь </w:t>
      </w:r>
      <w:r w:rsidRPr="00F90232">
        <w:rPr>
          <w:sz w:val="24"/>
          <w:szCs w:val="24"/>
        </w:rPr>
        <w:t>Устав</w:t>
      </w:r>
      <w:r w:rsidR="00A92CE5">
        <w:rPr>
          <w:sz w:val="24"/>
          <w:szCs w:val="24"/>
        </w:rPr>
        <w:t>ом</w:t>
      </w:r>
      <w:r w:rsidRPr="00F90232">
        <w:rPr>
          <w:sz w:val="24"/>
          <w:szCs w:val="24"/>
        </w:rPr>
        <w:t xml:space="preserve"> </w:t>
      </w:r>
      <w:r w:rsidR="00D3263B">
        <w:rPr>
          <w:sz w:val="24"/>
          <w:szCs w:val="24"/>
        </w:rPr>
        <w:t>Назинского</w:t>
      </w:r>
      <w:r w:rsidR="00C36FD7">
        <w:rPr>
          <w:sz w:val="24"/>
          <w:szCs w:val="24"/>
        </w:rPr>
        <w:t xml:space="preserve"> сельского поселения</w:t>
      </w:r>
      <w:r w:rsidRPr="00F90232">
        <w:rPr>
          <w:sz w:val="24"/>
          <w:szCs w:val="24"/>
        </w:rPr>
        <w:t xml:space="preserve">,  </w:t>
      </w:r>
    </w:p>
    <w:p w:rsidR="007C2CCA" w:rsidRDefault="007C2CCA" w:rsidP="0058430A">
      <w:pPr>
        <w:pStyle w:val="ConsPlusNormal"/>
        <w:ind w:firstLine="540"/>
        <w:jc w:val="both"/>
        <w:rPr>
          <w:rFonts w:ascii="Times New Roman" w:hAnsi="Times New Roman" w:cs="Times New Roman"/>
        </w:rPr>
      </w:pPr>
    </w:p>
    <w:p w:rsidR="007C2CCA" w:rsidRPr="00F90232" w:rsidRDefault="007C2CCA" w:rsidP="0058430A">
      <w:pPr>
        <w:pStyle w:val="ConsPlusNormal"/>
        <w:ind w:firstLine="540"/>
        <w:jc w:val="both"/>
        <w:rPr>
          <w:rFonts w:ascii="Times New Roman" w:hAnsi="Times New Roman" w:cs="Times New Roman"/>
        </w:rPr>
      </w:pPr>
      <w:r w:rsidRPr="00F90232">
        <w:rPr>
          <w:rFonts w:ascii="Times New Roman" w:hAnsi="Times New Roman" w:cs="Times New Roman"/>
        </w:rPr>
        <w:t xml:space="preserve">Совет </w:t>
      </w:r>
      <w:r w:rsidR="00D3263B">
        <w:rPr>
          <w:rFonts w:ascii="Times New Roman" w:hAnsi="Times New Roman" w:cs="Times New Roman"/>
        </w:rPr>
        <w:t>Назинского</w:t>
      </w:r>
      <w:r w:rsidRPr="00F90232">
        <w:rPr>
          <w:rFonts w:ascii="Times New Roman" w:hAnsi="Times New Roman" w:cs="Times New Roman"/>
        </w:rPr>
        <w:t xml:space="preserve"> сельского поселения </w:t>
      </w:r>
      <w:r w:rsidR="00D3263B">
        <w:rPr>
          <w:rFonts w:ascii="Times New Roman" w:hAnsi="Times New Roman" w:cs="Times New Roman"/>
        </w:rPr>
        <w:t>РЕШИЛ</w:t>
      </w:r>
      <w:r w:rsidRPr="00F90232">
        <w:rPr>
          <w:rFonts w:ascii="Times New Roman" w:hAnsi="Times New Roman" w:cs="Times New Roman"/>
        </w:rPr>
        <w:t>:</w:t>
      </w:r>
    </w:p>
    <w:p w:rsidR="007C2CCA" w:rsidRPr="00F90232" w:rsidRDefault="007C2CCA" w:rsidP="0058430A">
      <w:pPr>
        <w:rPr>
          <w:sz w:val="24"/>
          <w:szCs w:val="24"/>
        </w:rPr>
      </w:pPr>
    </w:p>
    <w:p w:rsidR="00C36FD7" w:rsidRPr="00C36FD7" w:rsidRDefault="007C2CCA" w:rsidP="00C36FD7">
      <w:pPr>
        <w:numPr>
          <w:ilvl w:val="0"/>
          <w:numId w:val="18"/>
        </w:numPr>
        <w:ind w:left="0" w:firstLine="708"/>
        <w:jc w:val="both"/>
        <w:rPr>
          <w:sz w:val="24"/>
          <w:szCs w:val="24"/>
        </w:rPr>
      </w:pPr>
      <w:r w:rsidRPr="00F90232">
        <w:rPr>
          <w:sz w:val="24"/>
          <w:szCs w:val="24"/>
        </w:rPr>
        <w:t>Утвердить</w:t>
      </w:r>
      <w:r w:rsidR="00C36FD7">
        <w:rPr>
          <w:sz w:val="24"/>
          <w:szCs w:val="24"/>
        </w:rPr>
        <w:t xml:space="preserve"> </w:t>
      </w:r>
      <w:r w:rsidR="00D3263B">
        <w:rPr>
          <w:sz w:val="24"/>
          <w:szCs w:val="24"/>
        </w:rPr>
        <w:t xml:space="preserve"> п</w:t>
      </w:r>
      <w:r w:rsidRPr="00F90232">
        <w:rPr>
          <w:sz w:val="24"/>
          <w:szCs w:val="24"/>
        </w:rPr>
        <w:t xml:space="preserve">рограмму </w:t>
      </w:r>
      <w:r w:rsidR="00D3263B">
        <w:rPr>
          <w:sz w:val="24"/>
          <w:szCs w:val="24"/>
        </w:rPr>
        <w:t>«К</w:t>
      </w:r>
      <w:r w:rsidRPr="00F90232">
        <w:rPr>
          <w:sz w:val="24"/>
          <w:szCs w:val="24"/>
        </w:rPr>
        <w:t>омплексно</w:t>
      </w:r>
      <w:r w:rsidR="00D3263B">
        <w:rPr>
          <w:sz w:val="24"/>
          <w:szCs w:val="24"/>
        </w:rPr>
        <w:t>е</w:t>
      </w:r>
      <w:r w:rsidRPr="00F90232">
        <w:rPr>
          <w:sz w:val="24"/>
          <w:szCs w:val="24"/>
        </w:rPr>
        <w:t xml:space="preserve"> развити</w:t>
      </w:r>
      <w:r w:rsidR="00D3263B">
        <w:rPr>
          <w:sz w:val="24"/>
          <w:szCs w:val="24"/>
        </w:rPr>
        <w:t>е</w:t>
      </w:r>
      <w:r w:rsidR="00C36FD7">
        <w:rPr>
          <w:sz w:val="24"/>
          <w:szCs w:val="24"/>
        </w:rPr>
        <w:t xml:space="preserve"> транспортной </w:t>
      </w:r>
      <w:r w:rsidRPr="00F90232">
        <w:rPr>
          <w:sz w:val="24"/>
          <w:szCs w:val="24"/>
        </w:rPr>
        <w:t xml:space="preserve">инфраструктуры </w:t>
      </w:r>
      <w:r w:rsidR="00005DBE">
        <w:rPr>
          <w:sz w:val="24"/>
          <w:szCs w:val="24"/>
        </w:rPr>
        <w:t xml:space="preserve">на территории </w:t>
      </w:r>
      <w:r w:rsidR="00D3263B">
        <w:rPr>
          <w:sz w:val="24"/>
          <w:szCs w:val="24"/>
        </w:rPr>
        <w:t>Назинского</w:t>
      </w:r>
      <w:r w:rsidRPr="00F90232">
        <w:rPr>
          <w:sz w:val="24"/>
          <w:szCs w:val="24"/>
        </w:rPr>
        <w:t xml:space="preserve"> сельского поселения  на 2017 -  2033 годы</w:t>
      </w:r>
      <w:r w:rsidR="00D3263B">
        <w:rPr>
          <w:sz w:val="24"/>
          <w:szCs w:val="24"/>
        </w:rPr>
        <w:t>»</w:t>
      </w:r>
      <w:r w:rsidRPr="00F90232">
        <w:rPr>
          <w:sz w:val="24"/>
          <w:szCs w:val="24"/>
        </w:rPr>
        <w:t xml:space="preserve">  согласно    приложению к настоящему решению.</w:t>
      </w:r>
    </w:p>
    <w:p w:rsidR="007C2CCA" w:rsidRPr="00F90232" w:rsidRDefault="00C36FD7" w:rsidP="0058430A">
      <w:pPr>
        <w:ind w:firstLine="540"/>
        <w:jc w:val="both"/>
        <w:rPr>
          <w:sz w:val="24"/>
          <w:szCs w:val="24"/>
        </w:rPr>
      </w:pPr>
      <w:r>
        <w:rPr>
          <w:sz w:val="24"/>
          <w:szCs w:val="24"/>
        </w:rPr>
        <w:t xml:space="preserve">  </w:t>
      </w:r>
      <w:r w:rsidR="007C2CCA" w:rsidRPr="00F90232">
        <w:rPr>
          <w:sz w:val="24"/>
          <w:szCs w:val="24"/>
        </w:rPr>
        <w:t xml:space="preserve">2. Настоящее решение опубликовать и разместить на официальном сайте  Администрации </w:t>
      </w:r>
      <w:r w:rsidR="00D3263B">
        <w:rPr>
          <w:sz w:val="24"/>
          <w:szCs w:val="24"/>
        </w:rPr>
        <w:t xml:space="preserve">Назинского  сельского </w:t>
      </w:r>
      <w:r w:rsidR="007C2CCA" w:rsidRPr="00F90232">
        <w:rPr>
          <w:sz w:val="24"/>
          <w:szCs w:val="24"/>
        </w:rPr>
        <w:t xml:space="preserve"> поселения.</w:t>
      </w:r>
    </w:p>
    <w:p w:rsidR="007C2CCA" w:rsidRPr="00F90232" w:rsidRDefault="00C36FD7" w:rsidP="0058430A">
      <w:pPr>
        <w:ind w:firstLine="540"/>
        <w:jc w:val="both"/>
        <w:rPr>
          <w:sz w:val="24"/>
          <w:szCs w:val="24"/>
        </w:rPr>
      </w:pPr>
      <w:r>
        <w:rPr>
          <w:sz w:val="24"/>
          <w:szCs w:val="24"/>
        </w:rPr>
        <w:t xml:space="preserve">  </w:t>
      </w:r>
      <w:r w:rsidR="007C2CCA" w:rsidRPr="00F90232">
        <w:rPr>
          <w:sz w:val="24"/>
          <w:szCs w:val="24"/>
        </w:rPr>
        <w:t xml:space="preserve">3.   Настоящее решение вступает в силу </w:t>
      </w:r>
      <w:proofErr w:type="gramStart"/>
      <w:r w:rsidR="007C2CCA" w:rsidRPr="00F90232">
        <w:rPr>
          <w:sz w:val="24"/>
          <w:szCs w:val="24"/>
        </w:rPr>
        <w:t>с даты</w:t>
      </w:r>
      <w:proofErr w:type="gramEnd"/>
      <w:r w:rsidR="007C2CCA" w:rsidRPr="00F90232">
        <w:rPr>
          <w:sz w:val="24"/>
          <w:szCs w:val="24"/>
        </w:rPr>
        <w:t xml:space="preserve"> официального опубликования.</w:t>
      </w:r>
    </w:p>
    <w:p w:rsidR="007C2CCA" w:rsidRDefault="00D3263B" w:rsidP="00D3263B">
      <w:pPr>
        <w:pStyle w:val="ConsPlusNormal"/>
        <w:tabs>
          <w:tab w:val="left" w:pos="-142"/>
          <w:tab w:val="left" w:pos="0"/>
        </w:tabs>
        <w:ind w:firstLine="0"/>
        <w:jc w:val="both"/>
        <w:rPr>
          <w:rFonts w:ascii="Times New Roman" w:hAnsi="Times New Roman" w:cs="Times New Roman"/>
        </w:rPr>
      </w:pPr>
      <w:r>
        <w:rPr>
          <w:rFonts w:ascii="Times New Roman" w:hAnsi="Times New Roman" w:cs="Times New Roman"/>
        </w:rPr>
        <w:t xml:space="preserve">       </w:t>
      </w:r>
      <w:r w:rsidR="00C36FD7">
        <w:rPr>
          <w:rFonts w:ascii="Times New Roman" w:hAnsi="Times New Roman" w:cs="Times New Roman"/>
        </w:rPr>
        <w:t xml:space="preserve">  </w:t>
      </w:r>
      <w:r w:rsidR="007C2CCA" w:rsidRPr="00F90232">
        <w:rPr>
          <w:rFonts w:ascii="Times New Roman" w:hAnsi="Times New Roman" w:cs="Times New Roman"/>
        </w:rPr>
        <w:t xml:space="preserve"> </w:t>
      </w:r>
      <w:r w:rsidR="00940F3D">
        <w:rPr>
          <w:rFonts w:ascii="Times New Roman" w:hAnsi="Times New Roman" w:cs="Times New Roman"/>
        </w:rPr>
        <w:t xml:space="preserve"> </w:t>
      </w:r>
      <w:r w:rsidR="007C2CCA" w:rsidRPr="00F90232">
        <w:rPr>
          <w:rFonts w:ascii="Times New Roman" w:hAnsi="Times New Roman" w:cs="Times New Roman"/>
        </w:rPr>
        <w:t xml:space="preserve">4.  </w:t>
      </w:r>
      <w:r>
        <w:rPr>
          <w:rFonts w:ascii="Times New Roman" w:hAnsi="Times New Roman" w:cs="Times New Roman"/>
        </w:rPr>
        <w:t xml:space="preserve"> </w:t>
      </w:r>
      <w:proofErr w:type="gramStart"/>
      <w:r w:rsidR="007C2CCA" w:rsidRPr="00F90232">
        <w:rPr>
          <w:rFonts w:ascii="Times New Roman" w:hAnsi="Times New Roman" w:cs="Times New Roman"/>
        </w:rPr>
        <w:t>Контроль за</w:t>
      </w:r>
      <w:proofErr w:type="gramEnd"/>
      <w:r w:rsidR="007C2CCA" w:rsidRPr="00F90232">
        <w:rPr>
          <w:rFonts w:ascii="Times New Roman" w:hAnsi="Times New Roman" w:cs="Times New Roman"/>
        </w:rPr>
        <w:t xml:space="preserve"> исполнением настоящего решения </w:t>
      </w:r>
      <w:r>
        <w:rPr>
          <w:rFonts w:ascii="Times New Roman" w:hAnsi="Times New Roman" w:cs="Times New Roman"/>
        </w:rPr>
        <w:t>оставляю  за собой.</w:t>
      </w:r>
    </w:p>
    <w:p w:rsidR="00D3263B" w:rsidRDefault="00D3263B" w:rsidP="00D3263B">
      <w:pPr>
        <w:pStyle w:val="ConsPlusNormal"/>
        <w:tabs>
          <w:tab w:val="left" w:pos="-142"/>
          <w:tab w:val="left" w:pos="0"/>
        </w:tabs>
        <w:ind w:firstLine="0"/>
        <w:jc w:val="both"/>
        <w:rPr>
          <w:rFonts w:ascii="Times New Roman" w:hAnsi="Times New Roman" w:cs="Times New Roman"/>
        </w:rPr>
      </w:pPr>
    </w:p>
    <w:p w:rsidR="00D3263B" w:rsidRDefault="00D3263B" w:rsidP="00D3263B">
      <w:pPr>
        <w:pStyle w:val="ConsPlusNormal"/>
        <w:tabs>
          <w:tab w:val="left" w:pos="-142"/>
          <w:tab w:val="left" w:pos="0"/>
        </w:tabs>
        <w:ind w:firstLine="0"/>
        <w:jc w:val="both"/>
        <w:rPr>
          <w:rFonts w:ascii="Times New Roman" w:hAnsi="Times New Roman" w:cs="Times New Roman"/>
        </w:rPr>
      </w:pPr>
    </w:p>
    <w:p w:rsidR="00D3263B" w:rsidRPr="00F90232" w:rsidRDefault="00D3263B" w:rsidP="00D3263B">
      <w:pPr>
        <w:pStyle w:val="ConsPlusNormal"/>
        <w:tabs>
          <w:tab w:val="left" w:pos="-142"/>
          <w:tab w:val="left" w:pos="0"/>
        </w:tabs>
        <w:ind w:firstLine="0"/>
        <w:jc w:val="both"/>
        <w:rPr>
          <w:rFonts w:ascii="Times New Roman" w:hAnsi="Times New Roman" w:cs="Times New Roman"/>
        </w:rPr>
      </w:pPr>
    </w:p>
    <w:p w:rsidR="00D3263B" w:rsidRDefault="00D3263B" w:rsidP="0058430A">
      <w:pPr>
        <w:pStyle w:val="ConsPlusNormal"/>
        <w:tabs>
          <w:tab w:val="left" w:pos="-142"/>
          <w:tab w:val="left" w:pos="1276"/>
        </w:tabs>
        <w:ind w:firstLine="0"/>
        <w:jc w:val="both"/>
        <w:rPr>
          <w:rFonts w:ascii="Times New Roman" w:hAnsi="Times New Roman" w:cs="Times New Roman"/>
        </w:rPr>
      </w:pPr>
      <w:r>
        <w:rPr>
          <w:rFonts w:ascii="Times New Roman" w:hAnsi="Times New Roman" w:cs="Times New Roman"/>
        </w:rPr>
        <w:t xml:space="preserve">    Председатель  Совета</w:t>
      </w:r>
    </w:p>
    <w:p w:rsidR="007C2CCA" w:rsidRPr="00F90232" w:rsidRDefault="00D3263B" w:rsidP="0058430A">
      <w:pPr>
        <w:pStyle w:val="ConsPlusNormal"/>
        <w:tabs>
          <w:tab w:val="left" w:pos="-142"/>
          <w:tab w:val="left" w:pos="1276"/>
        </w:tabs>
        <w:ind w:firstLine="0"/>
        <w:jc w:val="both"/>
        <w:rPr>
          <w:rFonts w:ascii="Times New Roman" w:hAnsi="Times New Roman" w:cs="Times New Roman"/>
        </w:rPr>
      </w:pPr>
      <w:r>
        <w:rPr>
          <w:rFonts w:ascii="Times New Roman" w:hAnsi="Times New Roman" w:cs="Times New Roman"/>
        </w:rPr>
        <w:t xml:space="preserve">    Назинского сельского поселения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В.А.Штатолкин</w:t>
      </w:r>
      <w:proofErr w:type="spellEnd"/>
    </w:p>
    <w:p w:rsidR="007C2CCA" w:rsidRPr="00F90232" w:rsidRDefault="007C2CCA" w:rsidP="0058430A">
      <w:pPr>
        <w:shd w:val="clear" w:color="auto" w:fill="FFFFFF"/>
        <w:tabs>
          <w:tab w:val="left" w:pos="540"/>
        </w:tabs>
        <w:ind w:firstLine="360"/>
        <w:rPr>
          <w:sz w:val="24"/>
          <w:szCs w:val="24"/>
        </w:rPr>
      </w:pPr>
    </w:p>
    <w:p w:rsidR="007C2CCA" w:rsidRPr="00F90232" w:rsidRDefault="007C2CCA" w:rsidP="0058430A">
      <w:pPr>
        <w:rPr>
          <w:sz w:val="24"/>
          <w:szCs w:val="24"/>
        </w:rPr>
      </w:pPr>
    </w:p>
    <w:p w:rsidR="007C2CCA" w:rsidRPr="00F90232" w:rsidRDefault="007C2CCA" w:rsidP="0058430A">
      <w:pPr>
        <w:rPr>
          <w:sz w:val="24"/>
          <w:szCs w:val="24"/>
        </w:rPr>
      </w:pPr>
    </w:p>
    <w:p w:rsidR="007C2CCA" w:rsidRPr="00F90232" w:rsidRDefault="007C2CCA" w:rsidP="0058430A">
      <w:pPr>
        <w:rPr>
          <w:sz w:val="24"/>
          <w:szCs w:val="24"/>
        </w:rPr>
      </w:pPr>
    </w:p>
    <w:p w:rsidR="007C2CCA" w:rsidRPr="00F90232" w:rsidRDefault="007C2CCA" w:rsidP="0058430A">
      <w:pPr>
        <w:pStyle w:val="ConsNormal"/>
        <w:ind w:right="0" w:firstLine="0"/>
        <w:rPr>
          <w:rFonts w:ascii="Times New Roman" w:hAnsi="Times New Roman" w:cs="Times New Roman"/>
          <w:iCs/>
          <w:sz w:val="24"/>
          <w:szCs w:val="24"/>
        </w:rPr>
      </w:pPr>
      <w:r w:rsidRPr="00F90232">
        <w:rPr>
          <w:rFonts w:ascii="Times New Roman" w:hAnsi="Times New Roman" w:cs="Times New Roman"/>
          <w:sz w:val="24"/>
          <w:szCs w:val="24"/>
        </w:rPr>
        <w:t xml:space="preserve">     </w:t>
      </w:r>
    </w:p>
    <w:p w:rsidR="007C2CCA" w:rsidRPr="00F90232" w:rsidRDefault="007C2CCA" w:rsidP="0058430A">
      <w:pPr>
        <w:rPr>
          <w:sz w:val="24"/>
          <w:szCs w:val="24"/>
        </w:rPr>
      </w:pPr>
    </w:p>
    <w:p w:rsidR="007C2CCA" w:rsidRPr="00F90232" w:rsidRDefault="007C2CCA" w:rsidP="0058430A">
      <w:pPr>
        <w:rPr>
          <w:sz w:val="24"/>
          <w:szCs w:val="24"/>
        </w:rPr>
      </w:pPr>
    </w:p>
    <w:p w:rsidR="007C2CCA" w:rsidRDefault="007C2CCA" w:rsidP="0058430A">
      <w:pPr>
        <w:rPr>
          <w:sz w:val="24"/>
          <w:szCs w:val="24"/>
        </w:rPr>
      </w:pPr>
    </w:p>
    <w:p w:rsidR="007C2CCA" w:rsidRDefault="007C2CCA" w:rsidP="0058430A">
      <w:pPr>
        <w:rPr>
          <w:sz w:val="24"/>
          <w:szCs w:val="24"/>
        </w:rPr>
      </w:pPr>
    </w:p>
    <w:p w:rsidR="00005DBE" w:rsidRDefault="00005DBE" w:rsidP="00005DBE">
      <w:pPr>
        <w:pStyle w:val="S0"/>
        <w:ind w:firstLine="0"/>
        <w:rPr>
          <w:rFonts w:ascii="Times New Roman" w:eastAsia="Times New Roman" w:hAnsi="Times New Roman"/>
          <w:lang w:eastAsia="ru-RU"/>
        </w:rPr>
      </w:pPr>
    </w:p>
    <w:p w:rsidR="007C2CCA" w:rsidRPr="00F90232" w:rsidRDefault="007C2CCA" w:rsidP="00005DBE">
      <w:pPr>
        <w:pStyle w:val="S0"/>
        <w:ind w:firstLine="0"/>
        <w:jc w:val="right"/>
        <w:rPr>
          <w:rFonts w:ascii="Times New Roman" w:hAnsi="Times New Roman"/>
          <w:sz w:val="22"/>
          <w:szCs w:val="22"/>
        </w:rPr>
      </w:pPr>
      <w:r w:rsidRPr="00F90232">
        <w:rPr>
          <w:rFonts w:ascii="Times New Roman" w:hAnsi="Times New Roman"/>
          <w:sz w:val="22"/>
          <w:szCs w:val="22"/>
        </w:rPr>
        <w:t>УТВЕРЖДЕНО</w:t>
      </w:r>
    </w:p>
    <w:p w:rsidR="007C2CCA" w:rsidRPr="004D2DFC" w:rsidRDefault="007C2CCA" w:rsidP="0058430A">
      <w:pPr>
        <w:pStyle w:val="S0"/>
        <w:jc w:val="right"/>
        <w:rPr>
          <w:rFonts w:ascii="Times New Roman" w:hAnsi="Times New Roman"/>
        </w:rPr>
      </w:pPr>
      <w:r w:rsidRPr="00F90232">
        <w:rPr>
          <w:rFonts w:ascii="Times New Roman" w:hAnsi="Times New Roman"/>
          <w:sz w:val="22"/>
          <w:szCs w:val="22"/>
        </w:rPr>
        <w:t xml:space="preserve">                                                                                                                    </w:t>
      </w:r>
      <w:r w:rsidRPr="004D2DFC">
        <w:rPr>
          <w:rFonts w:ascii="Times New Roman" w:hAnsi="Times New Roman"/>
        </w:rPr>
        <w:t xml:space="preserve">Решением Совета </w:t>
      </w:r>
    </w:p>
    <w:p w:rsidR="007C2CCA" w:rsidRPr="004D2DFC" w:rsidRDefault="007C2CCA" w:rsidP="0058430A">
      <w:pPr>
        <w:pStyle w:val="S0"/>
        <w:jc w:val="right"/>
        <w:rPr>
          <w:rFonts w:ascii="Times New Roman" w:hAnsi="Times New Roman"/>
        </w:rPr>
      </w:pPr>
      <w:r w:rsidRPr="004D2DFC">
        <w:rPr>
          <w:rFonts w:ascii="Times New Roman" w:hAnsi="Times New Roman"/>
        </w:rPr>
        <w:t xml:space="preserve">                                                                             Назинского сельского поселения</w:t>
      </w:r>
    </w:p>
    <w:p w:rsidR="007C2CCA" w:rsidRPr="004D2DFC" w:rsidRDefault="007C2CCA" w:rsidP="0058430A">
      <w:pPr>
        <w:pStyle w:val="S0"/>
        <w:jc w:val="right"/>
        <w:rPr>
          <w:rFonts w:ascii="Times New Roman" w:hAnsi="Times New Roman"/>
        </w:rPr>
      </w:pPr>
      <w:r w:rsidRPr="004D2DFC">
        <w:rPr>
          <w:rFonts w:ascii="Times New Roman" w:hAnsi="Times New Roman"/>
        </w:rPr>
        <w:t xml:space="preserve">                                                                                                          от  </w:t>
      </w:r>
      <w:r w:rsidR="002D1C1A" w:rsidRPr="004D2DFC">
        <w:rPr>
          <w:rFonts w:ascii="Times New Roman" w:hAnsi="Times New Roman"/>
        </w:rPr>
        <w:t>31</w:t>
      </w:r>
      <w:r w:rsidR="002B0024" w:rsidRPr="004D2DFC">
        <w:rPr>
          <w:rFonts w:ascii="Times New Roman" w:hAnsi="Times New Roman"/>
        </w:rPr>
        <w:t>.</w:t>
      </w:r>
      <w:r w:rsidR="002D1C1A" w:rsidRPr="004D2DFC">
        <w:rPr>
          <w:rFonts w:ascii="Times New Roman" w:hAnsi="Times New Roman"/>
        </w:rPr>
        <w:t>10</w:t>
      </w:r>
      <w:r w:rsidR="002B0024" w:rsidRPr="004D2DFC">
        <w:rPr>
          <w:rFonts w:ascii="Times New Roman" w:hAnsi="Times New Roman"/>
        </w:rPr>
        <w:t xml:space="preserve">.2016 г. № </w:t>
      </w:r>
      <w:r w:rsidR="002D1C1A" w:rsidRPr="004D2DFC">
        <w:rPr>
          <w:rFonts w:ascii="Times New Roman" w:hAnsi="Times New Roman"/>
        </w:rPr>
        <w:t>124</w:t>
      </w:r>
      <w:r w:rsidRPr="004D2DFC">
        <w:rPr>
          <w:rFonts w:ascii="Times New Roman" w:hAnsi="Times New Roman"/>
        </w:rPr>
        <w:t xml:space="preserve"> </w:t>
      </w:r>
    </w:p>
    <w:p w:rsidR="007C2CCA" w:rsidRPr="004D2DFC" w:rsidRDefault="007C2CCA" w:rsidP="0058430A">
      <w:pPr>
        <w:keepNext/>
        <w:ind w:firstLine="360"/>
        <w:jc w:val="right"/>
        <w:rPr>
          <w:b/>
          <w:sz w:val="24"/>
          <w:szCs w:val="24"/>
        </w:rPr>
      </w:pPr>
    </w:p>
    <w:p w:rsidR="007C2CCA" w:rsidRDefault="007C2CCA" w:rsidP="0058430A">
      <w:pPr>
        <w:keepNext/>
        <w:ind w:firstLine="360"/>
        <w:jc w:val="right"/>
        <w:rPr>
          <w:b/>
          <w:sz w:val="24"/>
          <w:szCs w:val="24"/>
        </w:rPr>
      </w:pPr>
    </w:p>
    <w:p w:rsidR="007C2CCA" w:rsidRDefault="007C2CCA" w:rsidP="0058430A">
      <w:pPr>
        <w:keepNext/>
        <w:ind w:firstLine="360"/>
        <w:jc w:val="right"/>
        <w:rPr>
          <w:b/>
        </w:rPr>
      </w:pPr>
    </w:p>
    <w:p w:rsidR="007C2CCA" w:rsidRDefault="007C2CCA" w:rsidP="0058430A">
      <w:pPr>
        <w:keepNext/>
        <w:ind w:firstLine="360"/>
        <w:jc w:val="right"/>
        <w:rPr>
          <w:b/>
        </w:rPr>
      </w:pPr>
    </w:p>
    <w:p w:rsidR="007C2CCA" w:rsidRDefault="007C2CCA" w:rsidP="0058430A">
      <w:pPr>
        <w:shd w:val="clear" w:color="auto" w:fill="FFFFFF"/>
        <w:spacing w:line="240" w:lineRule="atLeast"/>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rPr>
      </w:pPr>
    </w:p>
    <w:p w:rsidR="007C2CCA" w:rsidRDefault="007C2CCA" w:rsidP="0058430A">
      <w:pPr>
        <w:shd w:val="clear" w:color="auto" w:fill="FFFFFF"/>
        <w:spacing w:line="240" w:lineRule="atLeast"/>
        <w:jc w:val="center"/>
        <w:rPr>
          <w:b/>
          <w:color w:val="000000"/>
          <w:sz w:val="32"/>
          <w:szCs w:val="32"/>
        </w:rPr>
      </w:pPr>
      <w:r>
        <w:rPr>
          <w:b/>
          <w:color w:val="000000"/>
          <w:sz w:val="32"/>
          <w:szCs w:val="32"/>
        </w:rPr>
        <w:t>ПРОГРАММА</w:t>
      </w:r>
    </w:p>
    <w:p w:rsidR="007C2CCA" w:rsidRDefault="007C2CCA" w:rsidP="0058430A">
      <w:pPr>
        <w:shd w:val="clear" w:color="auto" w:fill="FFFFFF"/>
        <w:spacing w:line="240" w:lineRule="atLeast"/>
        <w:jc w:val="center"/>
        <w:rPr>
          <w:b/>
          <w:color w:val="000000"/>
          <w:sz w:val="32"/>
          <w:szCs w:val="32"/>
        </w:rPr>
      </w:pPr>
    </w:p>
    <w:p w:rsidR="007C2CCA" w:rsidRDefault="007C2CCA" w:rsidP="0058430A">
      <w:pPr>
        <w:shd w:val="clear" w:color="auto" w:fill="FFFFFF"/>
        <w:spacing w:line="240" w:lineRule="atLeast"/>
        <w:ind w:hanging="180"/>
        <w:jc w:val="center"/>
        <w:rPr>
          <w:b/>
          <w:sz w:val="32"/>
          <w:szCs w:val="32"/>
        </w:rPr>
      </w:pPr>
      <w:r>
        <w:rPr>
          <w:b/>
          <w:color w:val="000000"/>
          <w:sz w:val="32"/>
          <w:szCs w:val="32"/>
        </w:rPr>
        <w:t xml:space="preserve"> «</w:t>
      </w:r>
      <w:r>
        <w:rPr>
          <w:b/>
          <w:sz w:val="32"/>
          <w:szCs w:val="32"/>
        </w:rPr>
        <w:t xml:space="preserve">Комплексное развитие систем транспортной  инфраструктуры </w:t>
      </w:r>
    </w:p>
    <w:p w:rsidR="007C2CCA" w:rsidRDefault="00005DBE" w:rsidP="0058430A">
      <w:pPr>
        <w:shd w:val="clear" w:color="auto" w:fill="FFFFFF"/>
        <w:spacing w:line="240" w:lineRule="atLeast"/>
        <w:ind w:hanging="180"/>
        <w:jc w:val="center"/>
        <w:rPr>
          <w:b/>
          <w:sz w:val="32"/>
          <w:szCs w:val="32"/>
        </w:rPr>
      </w:pPr>
      <w:r>
        <w:rPr>
          <w:b/>
          <w:sz w:val="32"/>
          <w:szCs w:val="32"/>
        </w:rPr>
        <w:t xml:space="preserve">на территории  </w:t>
      </w:r>
      <w:r w:rsidR="007C2CCA">
        <w:rPr>
          <w:b/>
          <w:sz w:val="32"/>
          <w:szCs w:val="32"/>
        </w:rPr>
        <w:t xml:space="preserve">Назинского  сельского поселения </w:t>
      </w:r>
    </w:p>
    <w:p w:rsidR="007C2CCA" w:rsidRDefault="007C2CCA" w:rsidP="0058430A">
      <w:pPr>
        <w:shd w:val="clear" w:color="auto" w:fill="FFFFFF"/>
        <w:spacing w:line="240" w:lineRule="atLeast"/>
        <w:ind w:hanging="180"/>
        <w:jc w:val="center"/>
        <w:rPr>
          <w:b/>
          <w:color w:val="000000"/>
          <w:sz w:val="32"/>
          <w:szCs w:val="32"/>
        </w:rPr>
      </w:pPr>
      <w:r>
        <w:rPr>
          <w:b/>
          <w:sz w:val="32"/>
          <w:szCs w:val="32"/>
        </w:rPr>
        <w:t>на 2017 – 2033 годы</w:t>
      </w:r>
      <w:r>
        <w:rPr>
          <w:b/>
          <w:color w:val="000000"/>
          <w:sz w:val="32"/>
          <w:szCs w:val="32"/>
        </w:rPr>
        <w:t>»</w:t>
      </w: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1"/>
        <w:jc w:val="center"/>
        <w:rPr>
          <w:color w:val="000000"/>
          <w:sz w:val="24"/>
          <w:szCs w:val="24"/>
        </w:rPr>
      </w:pPr>
    </w:p>
    <w:p w:rsidR="007C2CCA" w:rsidRDefault="007C2CCA" w:rsidP="0058430A">
      <w:pPr>
        <w:pStyle w:val="a6"/>
        <w:rPr>
          <w:sz w:val="24"/>
          <w:szCs w:val="24"/>
        </w:rPr>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7C2CCA" w:rsidRDefault="007C2CCA" w:rsidP="0058430A">
      <w:pPr>
        <w:pStyle w:val="a6"/>
      </w:pPr>
    </w:p>
    <w:p w:rsidR="00005DBE" w:rsidRDefault="00005DBE" w:rsidP="0058430A">
      <w:pPr>
        <w:pStyle w:val="1"/>
        <w:jc w:val="center"/>
        <w:rPr>
          <w:color w:val="000000"/>
          <w:sz w:val="24"/>
          <w:szCs w:val="24"/>
        </w:rPr>
      </w:pPr>
    </w:p>
    <w:p w:rsidR="00005DBE" w:rsidRDefault="00005DBE" w:rsidP="0058430A">
      <w:pPr>
        <w:pStyle w:val="1"/>
        <w:jc w:val="center"/>
        <w:rPr>
          <w:color w:val="000000"/>
          <w:sz w:val="24"/>
          <w:szCs w:val="24"/>
        </w:rPr>
      </w:pPr>
    </w:p>
    <w:p w:rsidR="00005DBE" w:rsidRDefault="00005DBE" w:rsidP="0058430A">
      <w:pPr>
        <w:pStyle w:val="1"/>
        <w:jc w:val="center"/>
        <w:rPr>
          <w:color w:val="000000"/>
          <w:sz w:val="24"/>
          <w:szCs w:val="24"/>
        </w:rPr>
      </w:pPr>
    </w:p>
    <w:p w:rsidR="00005DBE" w:rsidRDefault="00005DBE" w:rsidP="0058430A">
      <w:pPr>
        <w:pStyle w:val="1"/>
        <w:jc w:val="center"/>
        <w:rPr>
          <w:color w:val="000000"/>
          <w:sz w:val="24"/>
          <w:szCs w:val="24"/>
        </w:rPr>
      </w:pPr>
    </w:p>
    <w:p w:rsidR="007C2CCA" w:rsidRDefault="007C2CCA" w:rsidP="0058430A">
      <w:pPr>
        <w:pStyle w:val="1"/>
        <w:jc w:val="center"/>
        <w:rPr>
          <w:color w:val="000000"/>
          <w:sz w:val="24"/>
          <w:szCs w:val="24"/>
        </w:rPr>
      </w:pPr>
      <w:r>
        <w:rPr>
          <w:color w:val="000000"/>
          <w:sz w:val="24"/>
          <w:szCs w:val="24"/>
        </w:rPr>
        <w:t>с. Назино</w:t>
      </w:r>
    </w:p>
    <w:p w:rsidR="007C2CCA" w:rsidRPr="004D2DFC" w:rsidRDefault="004D2DFC" w:rsidP="004D2DFC">
      <w:pPr>
        <w:pStyle w:val="1"/>
        <w:jc w:val="center"/>
        <w:rPr>
          <w:color w:val="000000"/>
          <w:sz w:val="24"/>
          <w:szCs w:val="24"/>
        </w:rPr>
      </w:pPr>
      <w:r>
        <w:rPr>
          <w:color w:val="000000"/>
          <w:sz w:val="24"/>
          <w:szCs w:val="24"/>
        </w:rPr>
        <w:t>2016 год</w:t>
      </w:r>
    </w:p>
    <w:p w:rsidR="007C2CCA" w:rsidRDefault="007C2CCA" w:rsidP="0058430A">
      <w:pPr>
        <w:pStyle w:val="a8"/>
        <w:spacing w:before="0" w:beforeAutospacing="0" w:after="150" w:afterAutospacing="0" w:line="238" w:lineRule="atLeast"/>
        <w:jc w:val="center"/>
        <w:rPr>
          <w:b/>
          <w:bCs/>
          <w:sz w:val="20"/>
          <w:szCs w:val="20"/>
        </w:rPr>
      </w:pPr>
    </w:p>
    <w:p w:rsidR="007C2CCA" w:rsidRDefault="007C2CCA" w:rsidP="0058430A">
      <w:pPr>
        <w:pStyle w:val="a8"/>
        <w:spacing w:before="0" w:beforeAutospacing="0" w:after="0" w:afterAutospacing="0" w:line="238" w:lineRule="atLeast"/>
        <w:jc w:val="center"/>
        <w:rPr>
          <w:b/>
          <w:bCs/>
          <w:sz w:val="28"/>
          <w:szCs w:val="28"/>
        </w:rPr>
      </w:pPr>
      <w:r>
        <w:rPr>
          <w:b/>
          <w:bCs/>
          <w:sz w:val="28"/>
          <w:szCs w:val="28"/>
        </w:rPr>
        <w:lastRenderedPageBreak/>
        <w:t>СОДЕРЖАНИЕ</w:t>
      </w:r>
    </w:p>
    <w:p w:rsidR="00C36FD7" w:rsidRDefault="00C36FD7" w:rsidP="0058430A">
      <w:pPr>
        <w:pStyle w:val="a8"/>
        <w:spacing w:before="0" w:beforeAutospacing="0" w:after="0" w:afterAutospacing="0" w:line="238" w:lineRule="atLeast"/>
        <w:jc w:val="center"/>
        <w:rPr>
          <w:b/>
          <w:bCs/>
          <w:sz w:val="28"/>
          <w:szCs w:val="28"/>
        </w:rPr>
      </w:pPr>
    </w:p>
    <w:p w:rsidR="007C2CCA" w:rsidRPr="00F90232" w:rsidRDefault="007C2CCA" w:rsidP="00CF3DB4">
      <w:pPr>
        <w:pStyle w:val="a8"/>
        <w:spacing w:before="0" w:beforeAutospacing="0" w:after="0" w:afterAutospacing="0" w:line="360" w:lineRule="auto"/>
        <w:ind w:firstLine="708"/>
        <w:jc w:val="both"/>
      </w:pPr>
    </w:p>
    <w:p w:rsidR="00EC3491" w:rsidRDefault="00EC3491" w:rsidP="00EC3491">
      <w:pPr>
        <w:pStyle w:val="a9"/>
        <w:ind w:left="426"/>
        <w:rPr>
          <w:rFonts w:ascii="Times New Roman" w:hAnsi="Times New Roman"/>
          <w:sz w:val="24"/>
          <w:szCs w:val="24"/>
        </w:rPr>
      </w:pPr>
    </w:p>
    <w:p w:rsidR="007F3565" w:rsidRDefault="007F3565" w:rsidP="007F3565">
      <w:pPr>
        <w:pStyle w:val="a9"/>
        <w:widowControl w:val="0"/>
        <w:numPr>
          <w:ilvl w:val="0"/>
          <w:numId w:val="20"/>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Введение.</w:t>
      </w:r>
    </w:p>
    <w:p w:rsidR="00EC3491" w:rsidRDefault="00EC3491" w:rsidP="007F3565">
      <w:pPr>
        <w:pStyle w:val="a9"/>
        <w:widowControl w:val="0"/>
        <w:numPr>
          <w:ilvl w:val="0"/>
          <w:numId w:val="20"/>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Паспор</w:t>
      </w:r>
      <w:r w:rsidR="007F3565">
        <w:rPr>
          <w:rFonts w:ascii="Times New Roman" w:hAnsi="Times New Roman"/>
          <w:sz w:val="24"/>
          <w:szCs w:val="24"/>
        </w:rPr>
        <w:t>т программы.</w:t>
      </w:r>
    </w:p>
    <w:p w:rsidR="00EC3491" w:rsidRPr="000F2324" w:rsidRDefault="00EC3491" w:rsidP="007F3565">
      <w:pPr>
        <w:pStyle w:val="a9"/>
        <w:spacing w:line="360" w:lineRule="auto"/>
        <w:rPr>
          <w:rFonts w:ascii="Times New Roman" w:hAnsi="Times New Roman"/>
          <w:sz w:val="24"/>
          <w:szCs w:val="24"/>
        </w:rPr>
      </w:pPr>
    </w:p>
    <w:p w:rsidR="00EC3491" w:rsidRDefault="00EC3491" w:rsidP="007F3565">
      <w:pPr>
        <w:pStyle w:val="a9"/>
        <w:widowControl w:val="0"/>
        <w:numPr>
          <w:ilvl w:val="0"/>
          <w:numId w:val="20"/>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Характеристика существующего состояния тр</w:t>
      </w:r>
      <w:r w:rsidR="007F3565">
        <w:rPr>
          <w:rFonts w:ascii="Times New Roman" w:hAnsi="Times New Roman"/>
          <w:sz w:val="24"/>
          <w:szCs w:val="24"/>
        </w:rPr>
        <w:t>анспортной инфраструктуры.</w:t>
      </w:r>
    </w:p>
    <w:p w:rsidR="00EC3491" w:rsidRDefault="00EC3491" w:rsidP="007F3565">
      <w:pPr>
        <w:pStyle w:val="a9"/>
        <w:spacing w:line="360" w:lineRule="auto"/>
        <w:ind w:left="786"/>
        <w:rPr>
          <w:rFonts w:ascii="Times New Roman" w:hAnsi="Times New Roman"/>
          <w:sz w:val="24"/>
          <w:szCs w:val="24"/>
        </w:rPr>
      </w:pPr>
    </w:p>
    <w:p w:rsidR="00EC3491" w:rsidRDefault="00EC3491" w:rsidP="007F3565">
      <w:pPr>
        <w:pStyle w:val="a9"/>
        <w:widowControl w:val="0"/>
        <w:numPr>
          <w:ilvl w:val="0"/>
          <w:numId w:val="20"/>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Прогноз транспортного спроса, изменения объёмов и характера передвижения </w:t>
      </w:r>
    </w:p>
    <w:p w:rsidR="00EC3491" w:rsidRDefault="00EC3491" w:rsidP="007F3565">
      <w:pPr>
        <w:pStyle w:val="a9"/>
        <w:spacing w:line="360" w:lineRule="auto"/>
        <w:ind w:left="426"/>
        <w:jc w:val="both"/>
        <w:rPr>
          <w:rFonts w:ascii="Times New Roman" w:hAnsi="Times New Roman"/>
          <w:sz w:val="24"/>
          <w:szCs w:val="24"/>
        </w:rPr>
      </w:pPr>
      <w:r w:rsidRPr="00B60D41">
        <w:rPr>
          <w:rFonts w:ascii="Times New Roman" w:hAnsi="Times New Roman"/>
          <w:sz w:val="24"/>
          <w:szCs w:val="24"/>
        </w:rPr>
        <w:t xml:space="preserve">населения </w:t>
      </w:r>
      <w:r w:rsidR="007F3565">
        <w:rPr>
          <w:rFonts w:ascii="Times New Roman" w:hAnsi="Times New Roman"/>
          <w:sz w:val="24"/>
          <w:szCs w:val="24"/>
        </w:rPr>
        <w:t>и перевозок.</w:t>
      </w:r>
    </w:p>
    <w:p w:rsidR="00EC3491" w:rsidRPr="00B60D41" w:rsidRDefault="00EC3491" w:rsidP="007F3565">
      <w:pPr>
        <w:pStyle w:val="a9"/>
        <w:spacing w:line="360" w:lineRule="auto"/>
        <w:rPr>
          <w:rFonts w:ascii="Times New Roman" w:hAnsi="Times New Roman"/>
          <w:sz w:val="24"/>
          <w:szCs w:val="24"/>
        </w:rPr>
      </w:pPr>
    </w:p>
    <w:p w:rsidR="00EC3491" w:rsidRPr="00EC3491" w:rsidRDefault="00EC3491" w:rsidP="007F3565">
      <w:pPr>
        <w:pStyle w:val="a9"/>
        <w:widowControl w:val="0"/>
        <w:numPr>
          <w:ilvl w:val="0"/>
          <w:numId w:val="20"/>
        </w:numPr>
        <w:autoSpaceDE w:val="0"/>
        <w:autoSpaceDN w:val="0"/>
        <w:adjustRightInd w:val="0"/>
        <w:spacing w:line="360" w:lineRule="auto"/>
        <w:ind w:left="426" w:firstLine="0"/>
        <w:jc w:val="both"/>
        <w:rPr>
          <w:rFonts w:ascii="Times New Roman" w:hAnsi="Times New Roman"/>
          <w:sz w:val="24"/>
          <w:szCs w:val="24"/>
        </w:rPr>
      </w:pPr>
      <w:r>
        <w:rPr>
          <w:rFonts w:ascii="Times New Roman" w:hAnsi="Times New Roman"/>
          <w:spacing w:val="2"/>
          <w:sz w:val="24"/>
          <w:szCs w:val="24"/>
          <w:shd w:val="clear" w:color="auto" w:fill="FFFFFF"/>
        </w:rPr>
        <w:t xml:space="preserve"> </w:t>
      </w:r>
      <w:r w:rsidRPr="00B60D41">
        <w:rPr>
          <w:rFonts w:ascii="Times New Roman" w:hAnsi="Times New Roman"/>
          <w:spacing w:val="2"/>
          <w:sz w:val="24"/>
          <w:szCs w:val="24"/>
          <w:shd w:val="clear" w:color="auto" w:fill="FFFFFF"/>
        </w:rPr>
        <w:t>Принципиальные варианты развития транспортной инфраструктуры и их</w:t>
      </w:r>
      <w:r>
        <w:rPr>
          <w:rFonts w:ascii="Times New Roman" w:hAnsi="Times New Roman"/>
          <w:spacing w:val="2"/>
          <w:sz w:val="24"/>
          <w:szCs w:val="24"/>
          <w:shd w:val="clear" w:color="auto" w:fill="FFFFFF"/>
        </w:rPr>
        <w:t xml:space="preserve"> </w:t>
      </w:r>
      <w:r w:rsidRPr="00B60D41">
        <w:rPr>
          <w:rFonts w:ascii="Times New Roman" w:hAnsi="Times New Roman"/>
          <w:spacing w:val="2"/>
          <w:sz w:val="24"/>
          <w:szCs w:val="24"/>
          <w:shd w:val="clear" w:color="auto" w:fill="FFFFFF"/>
        </w:rPr>
        <w:t xml:space="preserve">укрупненную оценку по целевым показателям (индикаторам) развития транспортной </w:t>
      </w:r>
      <w:proofErr w:type="gramStart"/>
      <w:r w:rsidRPr="00B60D41">
        <w:rPr>
          <w:rFonts w:ascii="Times New Roman" w:hAnsi="Times New Roman"/>
          <w:spacing w:val="2"/>
          <w:sz w:val="24"/>
          <w:szCs w:val="24"/>
          <w:shd w:val="clear" w:color="auto" w:fill="FFFFFF"/>
        </w:rPr>
        <w:t>инфраструктуры</w:t>
      </w:r>
      <w:proofErr w:type="gramEnd"/>
      <w:r w:rsidRPr="00B60D41">
        <w:rPr>
          <w:rFonts w:ascii="Times New Roman" w:hAnsi="Times New Roman"/>
          <w:spacing w:val="2"/>
          <w:sz w:val="24"/>
          <w:szCs w:val="24"/>
          <w:shd w:val="clear" w:color="auto" w:fill="FFFFFF"/>
        </w:rPr>
        <w:t xml:space="preserve"> </w:t>
      </w:r>
      <w:r w:rsidRPr="00EC3491">
        <w:rPr>
          <w:rFonts w:ascii="Times New Roman" w:hAnsi="Times New Roman"/>
          <w:spacing w:val="2"/>
          <w:sz w:val="24"/>
          <w:szCs w:val="24"/>
          <w:shd w:val="clear" w:color="auto" w:fill="FFFFFF"/>
        </w:rPr>
        <w:t>с последующим выбором предлагаемо</w:t>
      </w:r>
      <w:r w:rsidR="007F3565">
        <w:rPr>
          <w:rFonts w:ascii="Times New Roman" w:hAnsi="Times New Roman"/>
          <w:spacing w:val="2"/>
          <w:sz w:val="24"/>
          <w:szCs w:val="24"/>
          <w:shd w:val="clear" w:color="auto" w:fill="FFFFFF"/>
        </w:rPr>
        <w:t>го к реализации варианта.</w:t>
      </w:r>
    </w:p>
    <w:p w:rsidR="00EC3491" w:rsidRPr="00155CD5" w:rsidRDefault="00EC3491" w:rsidP="007F3565">
      <w:pPr>
        <w:pStyle w:val="a9"/>
        <w:spacing w:line="360" w:lineRule="auto"/>
        <w:jc w:val="both"/>
        <w:rPr>
          <w:rFonts w:ascii="Times New Roman" w:hAnsi="Times New Roman"/>
          <w:sz w:val="24"/>
          <w:szCs w:val="24"/>
        </w:rPr>
      </w:pPr>
    </w:p>
    <w:p w:rsidR="00EC3491" w:rsidRPr="00EC3491" w:rsidRDefault="00EC3491" w:rsidP="007F3565">
      <w:pPr>
        <w:pStyle w:val="a9"/>
        <w:widowControl w:val="0"/>
        <w:numPr>
          <w:ilvl w:val="0"/>
          <w:numId w:val="20"/>
        </w:numPr>
        <w:autoSpaceDE w:val="0"/>
        <w:autoSpaceDN w:val="0"/>
        <w:adjustRightInd w:val="0"/>
        <w:spacing w:line="360" w:lineRule="auto"/>
        <w:ind w:left="426" w:firstLine="0"/>
        <w:jc w:val="both"/>
        <w:rPr>
          <w:rFonts w:ascii="Times New Roman" w:hAnsi="Times New Roman"/>
          <w:sz w:val="24"/>
          <w:szCs w:val="24"/>
        </w:rPr>
      </w:pPr>
      <w:r>
        <w:rPr>
          <w:rFonts w:ascii="Times New Roman" w:hAnsi="Times New Roman"/>
          <w:spacing w:val="2"/>
          <w:sz w:val="24"/>
          <w:szCs w:val="24"/>
          <w:shd w:val="clear" w:color="auto" w:fill="FFFFFF"/>
        </w:rPr>
        <w:t>П</w:t>
      </w:r>
      <w:r w:rsidRPr="00B60D41">
        <w:rPr>
          <w:rFonts w:ascii="Times New Roman" w:hAnsi="Times New Roman"/>
          <w:spacing w:val="2"/>
          <w:sz w:val="24"/>
          <w:szCs w:val="24"/>
          <w:shd w:val="clear" w:color="auto" w:fill="FFFFFF"/>
        </w:rPr>
        <w:t>еречень мероприятий (инвестиционных проектов) по проектированию</w:t>
      </w:r>
      <w:r>
        <w:rPr>
          <w:rFonts w:ascii="Times New Roman" w:hAnsi="Times New Roman"/>
          <w:spacing w:val="2"/>
          <w:sz w:val="24"/>
          <w:szCs w:val="24"/>
          <w:shd w:val="clear" w:color="auto" w:fill="FFFFFF"/>
        </w:rPr>
        <w:t xml:space="preserve">, </w:t>
      </w:r>
      <w:r w:rsidRPr="00B60D41">
        <w:rPr>
          <w:rFonts w:ascii="Times New Roman" w:hAnsi="Times New Roman"/>
          <w:spacing w:val="2"/>
          <w:sz w:val="24"/>
          <w:szCs w:val="24"/>
          <w:shd w:val="clear" w:color="auto" w:fill="FFFFFF"/>
        </w:rPr>
        <w:t>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r w:rsidR="007F3565">
        <w:rPr>
          <w:rFonts w:ascii="Times New Roman" w:hAnsi="Times New Roman"/>
          <w:spacing w:val="2"/>
          <w:sz w:val="24"/>
          <w:szCs w:val="24"/>
          <w:shd w:val="clear" w:color="auto" w:fill="FFFFFF"/>
        </w:rPr>
        <w:t>.</w:t>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r>
        <w:rPr>
          <w:rFonts w:ascii="Times New Roman" w:hAnsi="Times New Roman"/>
          <w:spacing w:val="2"/>
          <w:sz w:val="24"/>
          <w:szCs w:val="24"/>
          <w:shd w:val="clear" w:color="auto" w:fill="FFFFFF"/>
        </w:rPr>
        <w:tab/>
      </w:r>
    </w:p>
    <w:p w:rsidR="00EC3491" w:rsidRPr="007F3565" w:rsidRDefault="00EC3491" w:rsidP="007F3565">
      <w:pPr>
        <w:pStyle w:val="a9"/>
        <w:widowControl w:val="0"/>
        <w:numPr>
          <w:ilvl w:val="0"/>
          <w:numId w:val="20"/>
        </w:numPr>
        <w:autoSpaceDE w:val="0"/>
        <w:autoSpaceDN w:val="0"/>
        <w:adjustRightInd w:val="0"/>
        <w:spacing w:line="360" w:lineRule="auto"/>
        <w:ind w:left="426" w:firstLine="0"/>
        <w:jc w:val="both"/>
        <w:rPr>
          <w:rFonts w:ascii="Times New Roman" w:hAnsi="Times New Roman"/>
          <w:sz w:val="24"/>
          <w:szCs w:val="24"/>
        </w:rPr>
      </w:pPr>
      <w:r w:rsidRPr="00B60D41">
        <w:rPr>
          <w:rFonts w:ascii="Times New Roman" w:hAnsi="Times New Roman"/>
          <w:spacing w:val="2"/>
          <w:sz w:val="24"/>
          <w:szCs w:val="24"/>
          <w:shd w:val="clear" w:color="auto" w:fill="FFFFFF"/>
        </w:rPr>
        <w:t>Оценку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7F3565">
        <w:rPr>
          <w:rFonts w:ascii="Times New Roman" w:hAnsi="Times New Roman"/>
          <w:spacing w:val="2"/>
          <w:sz w:val="24"/>
          <w:szCs w:val="24"/>
          <w:shd w:val="clear" w:color="auto" w:fill="FFFFFF"/>
        </w:rPr>
        <w:t>.</w:t>
      </w:r>
      <w:r>
        <w:rPr>
          <w:rFonts w:ascii="Times New Roman" w:hAnsi="Times New Roman"/>
          <w:spacing w:val="2"/>
          <w:sz w:val="24"/>
          <w:szCs w:val="24"/>
          <w:shd w:val="clear" w:color="auto" w:fill="FFFFFF"/>
        </w:rPr>
        <w:t xml:space="preserve">                     </w:t>
      </w:r>
    </w:p>
    <w:p w:rsidR="00EC3491" w:rsidRDefault="00EC3491" w:rsidP="007F3565">
      <w:pPr>
        <w:pStyle w:val="formattext"/>
        <w:numPr>
          <w:ilvl w:val="0"/>
          <w:numId w:val="20"/>
        </w:numPr>
        <w:shd w:val="clear" w:color="auto" w:fill="FFFFFF"/>
        <w:spacing w:before="0" w:beforeAutospacing="0" w:after="0" w:afterAutospacing="0" w:line="360" w:lineRule="auto"/>
        <w:ind w:left="426" w:firstLine="0"/>
        <w:jc w:val="both"/>
        <w:textAlignment w:val="baseline"/>
        <w:rPr>
          <w:spacing w:val="2"/>
        </w:rPr>
      </w:pPr>
      <w:r w:rsidRPr="00B60D41">
        <w:rPr>
          <w:spacing w:val="2"/>
        </w:rPr>
        <w:t>Оценку эффективности мероприятий (инве</w:t>
      </w:r>
      <w:r w:rsidR="007F3565">
        <w:rPr>
          <w:spacing w:val="2"/>
        </w:rPr>
        <w:t xml:space="preserve">стиционных проектов) по </w:t>
      </w:r>
      <w:r w:rsidRPr="00B60D41">
        <w:rPr>
          <w:spacing w:val="2"/>
        </w:rPr>
        <w:t>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7F3565">
        <w:rPr>
          <w:spacing w:val="2"/>
        </w:rPr>
        <w:t>.</w:t>
      </w:r>
    </w:p>
    <w:p w:rsidR="00EC3491" w:rsidRPr="00B60D41" w:rsidRDefault="00EC3491" w:rsidP="007F3565">
      <w:pPr>
        <w:pStyle w:val="formattext"/>
        <w:shd w:val="clear" w:color="auto" w:fill="FFFFFF"/>
        <w:spacing w:before="0" w:beforeAutospacing="0" w:after="0" w:afterAutospacing="0" w:line="360" w:lineRule="auto"/>
        <w:jc w:val="both"/>
        <w:textAlignment w:val="baseline"/>
        <w:rPr>
          <w:spacing w:val="2"/>
        </w:rPr>
      </w:pPr>
    </w:p>
    <w:p w:rsidR="00EC3491" w:rsidRPr="004D2DFC" w:rsidRDefault="00EC3491" w:rsidP="007F3565">
      <w:pPr>
        <w:pStyle w:val="formattext"/>
        <w:numPr>
          <w:ilvl w:val="0"/>
          <w:numId w:val="20"/>
        </w:numPr>
        <w:shd w:val="clear" w:color="auto" w:fill="FFFFFF"/>
        <w:spacing w:before="0" w:beforeAutospacing="0" w:after="0" w:afterAutospacing="0" w:line="360" w:lineRule="auto"/>
        <w:ind w:left="426" w:firstLine="0"/>
        <w:jc w:val="both"/>
        <w:textAlignment w:val="baseline"/>
      </w:pPr>
      <w:r w:rsidRPr="00155CD5">
        <w:rPr>
          <w:spacing w:val="2"/>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w:t>
      </w:r>
      <w:r w:rsidR="007F3565">
        <w:rPr>
          <w:spacing w:val="2"/>
        </w:rPr>
        <w:t>.</w:t>
      </w:r>
    </w:p>
    <w:p w:rsidR="004D2DFC" w:rsidRDefault="004D2DFC" w:rsidP="004D2DFC">
      <w:pPr>
        <w:pStyle w:val="formattext"/>
        <w:shd w:val="clear" w:color="auto" w:fill="FFFFFF"/>
        <w:spacing w:before="0" w:beforeAutospacing="0" w:after="0" w:afterAutospacing="0" w:line="360" w:lineRule="auto"/>
        <w:jc w:val="both"/>
        <w:textAlignment w:val="baseline"/>
        <w:rPr>
          <w:sz w:val="28"/>
          <w:szCs w:val="22"/>
          <w:lang w:eastAsia="en-US"/>
        </w:rPr>
      </w:pPr>
    </w:p>
    <w:p w:rsidR="004D2DFC" w:rsidRPr="007F3565" w:rsidRDefault="004D2DFC" w:rsidP="004D2DFC">
      <w:pPr>
        <w:pStyle w:val="formattext"/>
        <w:shd w:val="clear" w:color="auto" w:fill="FFFFFF"/>
        <w:spacing w:before="0" w:beforeAutospacing="0" w:after="0" w:afterAutospacing="0" w:line="360" w:lineRule="auto"/>
        <w:jc w:val="both"/>
        <w:textAlignment w:val="baseline"/>
      </w:pPr>
    </w:p>
    <w:p w:rsidR="007C2CCA" w:rsidRPr="004D2DFC" w:rsidRDefault="007C2CCA" w:rsidP="0058430A">
      <w:pPr>
        <w:pStyle w:val="a8"/>
        <w:numPr>
          <w:ilvl w:val="0"/>
          <w:numId w:val="22"/>
        </w:numPr>
        <w:spacing w:before="0" w:beforeAutospacing="0" w:after="150" w:afterAutospacing="0" w:line="238" w:lineRule="atLeast"/>
        <w:jc w:val="center"/>
        <w:rPr>
          <w:b/>
          <w:bCs/>
          <w:sz w:val="28"/>
          <w:szCs w:val="28"/>
        </w:rPr>
      </w:pPr>
      <w:r>
        <w:rPr>
          <w:b/>
          <w:bCs/>
          <w:sz w:val="28"/>
          <w:szCs w:val="28"/>
        </w:rPr>
        <w:lastRenderedPageBreak/>
        <w:t>ВВЕДЕНИЕ</w:t>
      </w:r>
    </w:p>
    <w:p w:rsidR="007C2CCA" w:rsidRPr="00F90232" w:rsidRDefault="007C2CCA" w:rsidP="00B11CC4">
      <w:pPr>
        <w:pStyle w:val="a8"/>
        <w:spacing w:before="0" w:beforeAutospacing="0" w:after="0" w:afterAutospacing="0"/>
        <w:ind w:firstLine="708"/>
        <w:jc w:val="both"/>
      </w:pPr>
      <w:r w:rsidRPr="00F90232">
        <w:t>Программа комплексного развития трансп</w:t>
      </w:r>
      <w:r>
        <w:t>ортной инфраструктуры Назинс</w:t>
      </w:r>
      <w:r w:rsidRPr="00F90232">
        <w:t>кого сельского поселения  на период с 2017 по  2033 года разработана на основании следующих документов;</w:t>
      </w:r>
    </w:p>
    <w:p w:rsidR="007C2CCA" w:rsidRPr="00F90232" w:rsidRDefault="007C2CCA" w:rsidP="00B11CC4">
      <w:pPr>
        <w:pStyle w:val="a8"/>
        <w:spacing w:before="0" w:beforeAutospacing="0" w:after="0" w:afterAutospacing="0"/>
        <w:jc w:val="both"/>
      </w:pPr>
      <w:r w:rsidRPr="00F90232">
        <w:t>- В соответствии с Федеральным законом от 29.12. 2014  № 456-ФЗ « О внесении изменений в Градостроительный кодекс Российской Федерации и отдельные законодательные акты Российской Федерации»;</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9"/>
      </w:tblGrid>
      <w:tr w:rsidR="007C2CCA" w:rsidRPr="00F90232" w:rsidTr="00596EC0">
        <w:trPr>
          <w:trHeight w:val="424"/>
          <w:jc w:val="center"/>
        </w:trPr>
        <w:tc>
          <w:tcPr>
            <w:tcW w:w="9499" w:type="dxa"/>
            <w:tcBorders>
              <w:top w:val="single" w:sz="4" w:space="0" w:color="FFFFFF"/>
              <w:left w:val="single" w:sz="4" w:space="0" w:color="FFFFFF"/>
              <w:bottom w:val="single" w:sz="4" w:space="0" w:color="FFFFFF"/>
              <w:right w:val="single" w:sz="4" w:space="0" w:color="FFFFFF"/>
            </w:tcBorders>
          </w:tcPr>
          <w:p w:rsidR="007C2CCA" w:rsidRPr="00F90232" w:rsidRDefault="007C2CCA" w:rsidP="00B11CC4">
            <w:pPr>
              <w:jc w:val="both"/>
              <w:rPr>
                <w:color w:val="000000"/>
                <w:sz w:val="24"/>
                <w:szCs w:val="24"/>
              </w:rPr>
            </w:pPr>
            <w:r w:rsidRPr="00F90232">
              <w:rPr>
                <w:color w:val="000000"/>
                <w:sz w:val="24"/>
                <w:szCs w:val="24"/>
              </w:rPr>
              <w:t xml:space="preserve">- Федеральный закон от 06 октября 2003 года </w:t>
            </w:r>
            <w:hyperlink r:id="rId7" w:history="1">
              <w:r w:rsidRPr="00F90232">
                <w:rPr>
                  <w:rStyle w:val="a5"/>
                  <w:sz w:val="24"/>
                  <w:szCs w:val="24"/>
                </w:rPr>
                <w:t>№ 131-ФЗ</w:t>
              </w:r>
            </w:hyperlink>
            <w:r w:rsidRPr="00F90232">
              <w:rPr>
                <w:color w:val="000000"/>
                <w:sz w:val="24"/>
                <w:szCs w:val="24"/>
              </w:rPr>
              <w:t xml:space="preserve"> «Об общих принципах организации местного самоуправления в Российской Федерации»;</w:t>
            </w:r>
          </w:p>
          <w:p w:rsidR="007C2CCA" w:rsidRPr="00F90232" w:rsidRDefault="007C2CCA" w:rsidP="00B11CC4">
            <w:pPr>
              <w:autoSpaceDN w:val="0"/>
              <w:adjustRightInd w:val="0"/>
              <w:jc w:val="both"/>
              <w:outlineLvl w:val="0"/>
              <w:rPr>
                <w:bCs/>
                <w:color w:val="000000"/>
                <w:sz w:val="24"/>
                <w:szCs w:val="24"/>
              </w:rPr>
            </w:pPr>
            <w:r w:rsidRPr="00F90232">
              <w:rPr>
                <w:color w:val="000000"/>
                <w:sz w:val="24"/>
                <w:szCs w:val="24"/>
              </w:rPr>
              <w:t>-   Постановление Правительства Российской Федерации от 25 декабря 2015 года N 1440 «Об утверждении требований к программам комплексного развития систем коммунальной инфраструктуры поселений, городских округов»</w:t>
            </w:r>
          </w:p>
        </w:tc>
      </w:tr>
    </w:tbl>
    <w:p w:rsidR="00B11CC4" w:rsidRPr="00E2431D" w:rsidRDefault="007C2CCA" w:rsidP="00B11CC4">
      <w:pPr>
        <w:ind w:firstLine="709"/>
        <w:jc w:val="both"/>
        <w:rPr>
          <w:sz w:val="24"/>
          <w:szCs w:val="24"/>
        </w:rPr>
      </w:pPr>
      <w:r w:rsidRPr="00F90232">
        <w:rPr>
          <w:color w:val="242424"/>
          <w:sz w:val="24"/>
          <w:szCs w:val="24"/>
        </w:rPr>
        <w:t xml:space="preserve">  </w:t>
      </w:r>
      <w:r w:rsidR="00B11CC4" w:rsidRPr="00E2431D">
        <w:rPr>
          <w:sz w:val="24"/>
          <w:szCs w:val="24"/>
        </w:rPr>
        <w:t xml:space="preserve">Одним из основополагающих условий развития поселения является комплексное развитие транспортной инфраструктуры. Этапом, предшествующим разработке основных мероприятий </w:t>
      </w:r>
      <w:r w:rsidR="00B11CC4">
        <w:rPr>
          <w:sz w:val="24"/>
          <w:szCs w:val="24"/>
        </w:rPr>
        <w:t>п</w:t>
      </w:r>
      <w:r w:rsidR="00B11CC4" w:rsidRPr="00E2431D">
        <w:rPr>
          <w:sz w:val="24"/>
          <w:szCs w:val="24"/>
        </w:rPr>
        <w:t xml:space="preserve">рограммы, является проведение анализа и оценка социально- экономического и территориального развития муниципального образования. </w:t>
      </w:r>
    </w:p>
    <w:p w:rsidR="00B11CC4" w:rsidRPr="00E2431D" w:rsidRDefault="00B11CC4" w:rsidP="00B11CC4">
      <w:pPr>
        <w:ind w:firstLine="709"/>
        <w:jc w:val="both"/>
        <w:rPr>
          <w:sz w:val="24"/>
          <w:szCs w:val="24"/>
        </w:rPr>
      </w:pPr>
      <w:r w:rsidRPr="00E2431D">
        <w:rPr>
          <w:sz w:val="24"/>
          <w:szCs w:val="24"/>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B11CC4" w:rsidRPr="00E2431D" w:rsidRDefault="00B11CC4" w:rsidP="00B11CC4">
      <w:pPr>
        <w:ind w:firstLine="709"/>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демографическое развитие; </w:t>
      </w:r>
    </w:p>
    <w:p w:rsidR="00B11CC4" w:rsidRPr="00E2431D" w:rsidRDefault="00280030" w:rsidP="00B11CC4">
      <w:pPr>
        <w:ind w:firstLine="709"/>
        <w:jc w:val="both"/>
        <w:rPr>
          <w:sz w:val="24"/>
          <w:szCs w:val="24"/>
        </w:rPr>
      </w:pPr>
      <w:r>
        <w:rPr>
          <w:sz w:val="24"/>
          <w:szCs w:val="24"/>
        </w:rPr>
        <w:t xml:space="preserve"> </w:t>
      </w:r>
      <w:r w:rsidR="00B11CC4" w:rsidRPr="00E2431D">
        <w:rPr>
          <w:sz w:val="24"/>
          <w:szCs w:val="24"/>
        </w:rPr>
        <w:sym w:font="Symbol" w:char="F02D"/>
      </w:r>
      <w:r w:rsidR="00B11CC4" w:rsidRPr="00E2431D">
        <w:rPr>
          <w:sz w:val="24"/>
          <w:szCs w:val="24"/>
        </w:rPr>
        <w:t xml:space="preserve"> перспективное строительство; </w:t>
      </w:r>
    </w:p>
    <w:p w:rsidR="00B11CC4" w:rsidRPr="00E2431D" w:rsidRDefault="00280030" w:rsidP="00B11CC4">
      <w:pPr>
        <w:ind w:firstLine="709"/>
        <w:jc w:val="both"/>
        <w:rPr>
          <w:sz w:val="24"/>
          <w:szCs w:val="24"/>
        </w:rPr>
      </w:pPr>
      <w:r>
        <w:rPr>
          <w:sz w:val="24"/>
          <w:szCs w:val="24"/>
        </w:rPr>
        <w:t xml:space="preserve"> </w:t>
      </w:r>
      <w:r w:rsidR="00B11CC4" w:rsidRPr="00E2431D">
        <w:rPr>
          <w:sz w:val="24"/>
          <w:szCs w:val="24"/>
        </w:rPr>
        <w:sym w:font="Symbol" w:char="F02D"/>
      </w:r>
      <w:r w:rsidR="00B11CC4" w:rsidRPr="00E2431D">
        <w:rPr>
          <w:sz w:val="24"/>
          <w:szCs w:val="24"/>
        </w:rPr>
        <w:t xml:space="preserve"> состояние транспортной инфраструктуры. </w:t>
      </w:r>
    </w:p>
    <w:p w:rsidR="00B11CC4" w:rsidRPr="00E2431D" w:rsidRDefault="00B11CC4" w:rsidP="00B11CC4">
      <w:pPr>
        <w:ind w:firstLine="709"/>
        <w:jc w:val="both"/>
        <w:rPr>
          <w:sz w:val="24"/>
          <w:szCs w:val="24"/>
        </w:rPr>
      </w:pPr>
      <w:r w:rsidRPr="00E2431D">
        <w:rPr>
          <w:sz w:val="24"/>
          <w:szCs w:val="24"/>
        </w:rPr>
        <w:t xml:space="preserve">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 Основными целями программы являются: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муниципального образования;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w:t>
      </w:r>
    </w:p>
    <w:p w:rsidR="00B11CC4" w:rsidRPr="00E2431D" w:rsidRDefault="00B11CC4" w:rsidP="00B11CC4">
      <w:pPr>
        <w:ind w:firstLine="709"/>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p>
    <w:p w:rsidR="00B11CC4" w:rsidRPr="00E2431D" w:rsidRDefault="00B11CC4" w:rsidP="00B11CC4">
      <w:pPr>
        <w:ind w:firstLine="709"/>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развитие транспортной инфраструктуры, сбалансированное с градостроительной деятельностью в муниципальном образовании;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обеспечение условий для управления транспортным спросом;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 </w:t>
      </w:r>
    </w:p>
    <w:p w:rsidR="00B11CC4" w:rsidRPr="00E2431D" w:rsidRDefault="00B11CC4" w:rsidP="00B11CC4">
      <w:pPr>
        <w:ind w:firstLine="709"/>
        <w:jc w:val="both"/>
        <w:rPr>
          <w:sz w:val="24"/>
          <w:szCs w:val="24"/>
        </w:rPr>
      </w:pPr>
      <w:r w:rsidRPr="00E2431D">
        <w:rPr>
          <w:sz w:val="24"/>
          <w:szCs w:val="24"/>
        </w:rPr>
        <w:sym w:font="Symbol" w:char="F02D"/>
      </w:r>
      <w:r w:rsidRPr="00E2431D">
        <w:rPr>
          <w:sz w:val="24"/>
          <w:szCs w:val="24"/>
        </w:rPr>
        <w:t xml:space="preserve"> создание приоритетных условий движения транспортных средств общего пользования по отношению к иным транспортным средствам;</w:t>
      </w:r>
    </w:p>
    <w:p w:rsidR="00B11CC4" w:rsidRPr="00E2431D" w:rsidRDefault="00B11CC4" w:rsidP="00B11CC4">
      <w:pPr>
        <w:ind w:firstLine="709"/>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условия для пешеходного и велосипедного передвижения населения; </w:t>
      </w:r>
    </w:p>
    <w:p w:rsidR="00B11CC4" w:rsidRPr="00E2431D" w:rsidRDefault="00B11CC4" w:rsidP="00B11CC4">
      <w:pPr>
        <w:ind w:firstLine="708"/>
        <w:jc w:val="both"/>
        <w:rPr>
          <w:sz w:val="24"/>
          <w:szCs w:val="24"/>
        </w:rPr>
      </w:pPr>
      <w:r w:rsidRPr="00E2431D">
        <w:rPr>
          <w:sz w:val="24"/>
          <w:szCs w:val="24"/>
        </w:rPr>
        <w:sym w:font="Symbol" w:char="F02D"/>
      </w:r>
      <w:r w:rsidRPr="00E2431D">
        <w:rPr>
          <w:sz w:val="24"/>
          <w:szCs w:val="24"/>
        </w:rPr>
        <w:t xml:space="preserve"> эффективность функционирования действующей транспортной инфраструктуры. </w:t>
      </w:r>
    </w:p>
    <w:p w:rsidR="00CF3DB4" w:rsidRPr="00B11CC4" w:rsidRDefault="00B11CC4" w:rsidP="00B11CC4">
      <w:pPr>
        <w:ind w:firstLine="708"/>
        <w:jc w:val="both"/>
        <w:rPr>
          <w:sz w:val="24"/>
          <w:szCs w:val="24"/>
        </w:rPr>
      </w:pPr>
      <w:r w:rsidRPr="00E2431D">
        <w:rPr>
          <w:sz w:val="24"/>
          <w:szCs w:val="24"/>
        </w:rPr>
        <w:t xml:space="preserve">Бюджетные средства, направляемые на реализацию </w:t>
      </w:r>
      <w:r>
        <w:rPr>
          <w:sz w:val="24"/>
          <w:szCs w:val="24"/>
        </w:rPr>
        <w:t>п</w:t>
      </w:r>
      <w:r w:rsidRPr="00E2431D">
        <w:rPr>
          <w:sz w:val="24"/>
          <w:szCs w:val="24"/>
        </w:rPr>
        <w:t>рограммы, должны быть предназначены для реализации проектов модернизации объектов транспортной  инфраструктуры и дорожного хозяйства, связанных с ремонтом, реконструкцией существующих объектов, а также с</w:t>
      </w:r>
      <w:r>
        <w:rPr>
          <w:sz w:val="24"/>
          <w:szCs w:val="24"/>
        </w:rPr>
        <w:t>о строительством новых объекто</w:t>
      </w:r>
      <w:r w:rsidR="00280030">
        <w:rPr>
          <w:sz w:val="24"/>
          <w:szCs w:val="24"/>
        </w:rPr>
        <w:t>в.</w:t>
      </w:r>
    </w:p>
    <w:p w:rsidR="007C2CCA" w:rsidRDefault="007C2CCA" w:rsidP="0058430A">
      <w:pPr>
        <w:shd w:val="clear" w:color="auto" w:fill="FFFFFF"/>
        <w:tabs>
          <w:tab w:val="left" w:pos="900"/>
        </w:tabs>
        <w:jc w:val="both"/>
        <w:rPr>
          <w:bCs/>
        </w:rPr>
      </w:pPr>
    </w:p>
    <w:p w:rsidR="007C2CCA" w:rsidRDefault="007C2CCA" w:rsidP="00280030">
      <w:pPr>
        <w:pStyle w:val="12"/>
        <w:numPr>
          <w:ilvl w:val="0"/>
          <w:numId w:val="22"/>
        </w:numPr>
        <w:rPr>
          <w:rFonts w:cs="Times New Roman"/>
          <w:szCs w:val="28"/>
        </w:rPr>
      </w:pPr>
      <w:r>
        <w:rPr>
          <w:rFonts w:cs="Times New Roman"/>
          <w:szCs w:val="28"/>
        </w:rPr>
        <w:lastRenderedPageBreak/>
        <w:t>ПАСПОРТ ПРОГРАММЫ</w:t>
      </w:r>
    </w:p>
    <w:p w:rsidR="007C2CCA" w:rsidRDefault="007C2CCA" w:rsidP="0058430A">
      <w:pPr>
        <w:pStyle w:val="12"/>
        <w:ind w:left="720"/>
        <w:jc w:val="left"/>
        <w:rPr>
          <w:rFonts w:cs="Times New Roman"/>
          <w:szCs w:val="28"/>
        </w:rPr>
      </w:pPr>
    </w:p>
    <w:tbl>
      <w:tblPr>
        <w:tblW w:w="9783" w:type="dxa"/>
        <w:tblInd w:w="-318" w:type="dxa"/>
        <w:tblLayout w:type="fixed"/>
        <w:tblLook w:val="00A0" w:firstRow="1" w:lastRow="0" w:firstColumn="1" w:lastColumn="0" w:noHBand="0" w:noVBand="0"/>
      </w:tblPr>
      <w:tblGrid>
        <w:gridCol w:w="4537"/>
        <w:gridCol w:w="5246"/>
      </w:tblGrid>
      <w:tr w:rsidR="007C2CCA" w:rsidTr="00B11CC4">
        <w:tc>
          <w:tcPr>
            <w:tcW w:w="4537" w:type="dxa"/>
            <w:tcBorders>
              <w:top w:val="single" w:sz="4" w:space="0" w:color="000000"/>
              <w:left w:val="single" w:sz="4" w:space="0" w:color="000000"/>
              <w:bottom w:val="single" w:sz="4" w:space="0" w:color="000000"/>
              <w:right w:val="nil"/>
            </w:tcBorders>
            <w:vAlign w:val="center"/>
          </w:tcPr>
          <w:p w:rsidR="007C2CCA" w:rsidRPr="00F90232" w:rsidRDefault="007C2CCA" w:rsidP="00596EC0">
            <w:pPr>
              <w:widowControl w:val="0"/>
              <w:suppressAutoHyphens/>
              <w:autoSpaceDE w:val="0"/>
              <w:snapToGrid w:val="0"/>
              <w:spacing w:line="240" w:lineRule="atLeast"/>
              <w:jc w:val="center"/>
              <w:rPr>
                <w:b/>
                <w:bCs/>
                <w:sz w:val="24"/>
                <w:szCs w:val="24"/>
                <w:lang w:eastAsia="ar-SA"/>
              </w:rPr>
            </w:pPr>
            <w:r w:rsidRPr="00F90232">
              <w:rPr>
                <w:b/>
                <w:bCs/>
                <w:sz w:val="24"/>
                <w:szCs w:val="24"/>
              </w:rPr>
              <w:t>Наименование</w:t>
            </w:r>
          </w:p>
        </w:tc>
        <w:tc>
          <w:tcPr>
            <w:tcW w:w="5246" w:type="dxa"/>
            <w:tcBorders>
              <w:top w:val="single" w:sz="4" w:space="0" w:color="000000"/>
              <w:left w:val="single" w:sz="4" w:space="0" w:color="000000"/>
              <w:bottom w:val="single" w:sz="4" w:space="0" w:color="000000"/>
              <w:right w:val="single" w:sz="4" w:space="0" w:color="000000"/>
            </w:tcBorders>
            <w:vAlign w:val="center"/>
          </w:tcPr>
          <w:p w:rsidR="007C2CCA" w:rsidRPr="00F90232" w:rsidRDefault="007C2CCA" w:rsidP="00596EC0">
            <w:pPr>
              <w:shd w:val="clear" w:color="auto" w:fill="FFFFFF"/>
              <w:spacing w:line="240" w:lineRule="atLeast"/>
              <w:jc w:val="center"/>
              <w:rPr>
                <w:b/>
                <w:color w:val="000000"/>
                <w:sz w:val="24"/>
                <w:szCs w:val="24"/>
              </w:rPr>
            </w:pPr>
          </w:p>
          <w:p w:rsidR="007C2CCA" w:rsidRPr="00F90232" w:rsidRDefault="007C2CCA" w:rsidP="00B11CC4">
            <w:pPr>
              <w:shd w:val="clear" w:color="auto" w:fill="FFFFFF"/>
              <w:spacing w:line="240" w:lineRule="atLeast"/>
              <w:jc w:val="center"/>
              <w:rPr>
                <w:b/>
                <w:color w:val="000000"/>
                <w:sz w:val="24"/>
                <w:szCs w:val="24"/>
              </w:rPr>
            </w:pPr>
            <w:r w:rsidRPr="00F90232">
              <w:rPr>
                <w:b/>
                <w:color w:val="000000"/>
                <w:sz w:val="24"/>
                <w:szCs w:val="24"/>
              </w:rPr>
              <w:t>ПРОГРАММА</w:t>
            </w:r>
          </w:p>
          <w:p w:rsidR="007C2CCA" w:rsidRPr="00F90232" w:rsidRDefault="007C2CCA" w:rsidP="00596EC0">
            <w:pPr>
              <w:shd w:val="clear" w:color="auto" w:fill="FFFFFF"/>
              <w:spacing w:line="240" w:lineRule="atLeast"/>
              <w:ind w:hanging="180"/>
              <w:jc w:val="center"/>
              <w:rPr>
                <w:b/>
                <w:sz w:val="24"/>
                <w:szCs w:val="24"/>
                <w:lang w:eastAsia="ar-SA"/>
              </w:rPr>
            </w:pPr>
            <w:r w:rsidRPr="00F90232">
              <w:rPr>
                <w:b/>
                <w:color w:val="000000"/>
                <w:sz w:val="24"/>
                <w:szCs w:val="24"/>
              </w:rPr>
              <w:t>«</w:t>
            </w:r>
            <w:r w:rsidRPr="00F90232">
              <w:rPr>
                <w:b/>
                <w:sz w:val="24"/>
                <w:szCs w:val="24"/>
              </w:rPr>
              <w:t>Комплексное развитие систем транспо</w:t>
            </w:r>
            <w:r>
              <w:rPr>
                <w:b/>
                <w:sz w:val="24"/>
                <w:szCs w:val="24"/>
              </w:rPr>
              <w:t xml:space="preserve">ртной инфраструктуры </w:t>
            </w:r>
            <w:r w:rsidR="00005DBE">
              <w:rPr>
                <w:b/>
                <w:sz w:val="24"/>
                <w:szCs w:val="24"/>
              </w:rPr>
              <w:t xml:space="preserve"> на территории </w:t>
            </w:r>
            <w:r>
              <w:rPr>
                <w:b/>
                <w:sz w:val="24"/>
                <w:szCs w:val="24"/>
              </w:rPr>
              <w:t>Назин</w:t>
            </w:r>
            <w:r w:rsidRPr="00F90232">
              <w:rPr>
                <w:b/>
                <w:sz w:val="24"/>
                <w:szCs w:val="24"/>
              </w:rPr>
              <w:t>ского  сельского поселения на 2017 – 2033 годы</w:t>
            </w:r>
            <w:r w:rsidRPr="00F90232">
              <w:rPr>
                <w:b/>
                <w:color w:val="000000"/>
                <w:sz w:val="24"/>
                <w:szCs w:val="24"/>
              </w:rPr>
              <w:t>»</w:t>
            </w:r>
            <w:r w:rsidRPr="00F90232">
              <w:rPr>
                <w:b/>
                <w:sz w:val="24"/>
                <w:szCs w:val="24"/>
              </w:rPr>
              <w:t xml:space="preserve"> (далее – Программа)</w:t>
            </w:r>
          </w:p>
        </w:tc>
      </w:tr>
      <w:tr w:rsidR="007C2CCA" w:rsidTr="00B11CC4">
        <w:tc>
          <w:tcPr>
            <w:tcW w:w="4537" w:type="dxa"/>
            <w:tcBorders>
              <w:top w:val="single" w:sz="4" w:space="0" w:color="000000"/>
              <w:left w:val="single" w:sz="4" w:space="0" w:color="000000"/>
              <w:bottom w:val="single" w:sz="4" w:space="0" w:color="000000"/>
              <w:right w:val="nil"/>
            </w:tcBorders>
          </w:tcPr>
          <w:p w:rsidR="007C2CCA" w:rsidRPr="00F90232" w:rsidRDefault="007C2CCA" w:rsidP="00B11CC4">
            <w:pPr>
              <w:widowControl w:val="0"/>
              <w:suppressAutoHyphens/>
              <w:autoSpaceDE w:val="0"/>
              <w:snapToGrid w:val="0"/>
              <w:spacing w:line="240" w:lineRule="atLeast"/>
              <w:jc w:val="both"/>
              <w:rPr>
                <w:bCs/>
                <w:sz w:val="24"/>
                <w:szCs w:val="24"/>
                <w:lang w:eastAsia="ar-SA"/>
              </w:rPr>
            </w:pPr>
            <w:r w:rsidRPr="00F90232">
              <w:rPr>
                <w:bCs/>
                <w:sz w:val="24"/>
                <w:szCs w:val="24"/>
              </w:rPr>
              <w:t>Разработчик Программы</w:t>
            </w:r>
          </w:p>
        </w:tc>
        <w:tc>
          <w:tcPr>
            <w:tcW w:w="5246" w:type="dxa"/>
            <w:tcBorders>
              <w:top w:val="single" w:sz="4" w:space="0" w:color="000000"/>
              <w:left w:val="single" w:sz="4" w:space="0" w:color="000000"/>
              <w:bottom w:val="single" w:sz="4" w:space="0" w:color="000000"/>
              <w:right w:val="single" w:sz="4" w:space="0" w:color="000000"/>
            </w:tcBorders>
          </w:tcPr>
          <w:p w:rsidR="007C2CCA" w:rsidRPr="00F90232" w:rsidRDefault="007C2CCA" w:rsidP="00596EC0">
            <w:pPr>
              <w:widowControl w:val="0"/>
              <w:suppressAutoHyphens/>
              <w:autoSpaceDE w:val="0"/>
              <w:snapToGrid w:val="0"/>
              <w:spacing w:line="240" w:lineRule="atLeast"/>
              <w:jc w:val="both"/>
              <w:rPr>
                <w:sz w:val="24"/>
                <w:szCs w:val="24"/>
                <w:lang w:eastAsia="ar-SA"/>
              </w:rPr>
            </w:pPr>
            <w:r>
              <w:rPr>
                <w:sz w:val="24"/>
                <w:szCs w:val="24"/>
              </w:rPr>
              <w:t>Администрация  Назин</w:t>
            </w:r>
            <w:r w:rsidRPr="00F90232">
              <w:rPr>
                <w:sz w:val="24"/>
                <w:szCs w:val="24"/>
              </w:rPr>
              <w:t>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E2431D" w:rsidRDefault="00B11CC4" w:rsidP="00B11CC4">
            <w:pPr>
              <w:rPr>
                <w:sz w:val="24"/>
                <w:szCs w:val="24"/>
              </w:rPr>
            </w:pPr>
            <w:r w:rsidRPr="00E2431D">
              <w:rPr>
                <w:sz w:val="24"/>
                <w:szCs w:val="24"/>
              </w:rPr>
              <w:t xml:space="preserve">Основание для разработки </w:t>
            </w:r>
            <w:r>
              <w:rPr>
                <w:sz w:val="24"/>
                <w:szCs w:val="24"/>
              </w:rPr>
              <w:t>п</w:t>
            </w:r>
            <w:r w:rsidRPr="00E2431D">
              <w:rPr>
                <w:sz w:val="24"/>
                <w:szCs w:val="24"/>
              </w:rPr>
              <w:t>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Default="00B11CC4" w:rsidP="00B11CC4">
            <w:pPr>
              <w:jc w:val="both"/>
              <w:rPr>
                <w:sz w:val="24"/>
                <w:szCs w:val="24"/>
              </w:rPr>
            </w:pPr>
            <w:r w:rsidRPr="00E2431D">
              <w:rPr>
                <w:sz w:val="24"/>
                <w:szCs w:val="24"/>
              </w:rPr>
              <w:t xml:space="preserve">Правовыми основаниями для разработки </w:t>
            </w:r>
            <w:r>
              <w:rPr>
                <w:sz w:val="24"/>
                <w:szCs w:val="24"/>
              </w:rPr>
              <w:t>п</w:t>
            </w:r>
            <w:r w:rsidRPr="00E2431D">
              <w:rPr>
                <w:sz w:val="24"/>
                <w:szCs w:val="24"/>
              </w:rPr>
              <w:t>рограммы к</w:t>
            </w:r>
            <w:r>
              <w:rPr>
                <w:sz w:val="24"/>
                <w:szCs w:val="24"/>
              </w:rPr>
              <w:t>омплексного развития являются:</w:t>
            </w:r>
          </w:p>
          <w:p w:rsidR="00B11CC4" w:rsidRPr="00E2431D" w:rsidRDefault="00B11CC4" w:rsidP="00B11CC4">
            <w:pPr>
              <w:jc w:val="both"/>
              <w:rPr>
                <w:sz w:val="24"/>
                <w:szCs w:val="24"/>
              </w:rPr>
            </w:pPr>
            <w:r w:rsidRPr="00E2431D">
              <w:rPr>
                <w:sz w:val="24"/>
                <w:szCs w:val="24"/>
              </w:rPr>
              <w:t>1. Градостроительный кодекс Российской Федерации;</w:t>
            </w:r>
          </w:p>
          <w:p w:rsidR="00B11CC4" w:rsidRPr="00E2431D" w:rsidRDefault="00B11CC4" w:rsidP="00B11CC4">
            <w:pPr>
              <w:jc w:val="both"/>
              <w:rPr>
                <w:sz w:val="24"/>
                <w:szCs w:val="24"/>
              </w:rPr>
            </w:pPr>
            <w:r w:rsidRPr="00E2431D">
              <w:rPr>
                <w:sz w:val="24"/>
                <w:szCs w:val="24"/>
              </w:rPr>
              <w:t xml:space="preserve">2. Федеральный закон от 06 октября 2003 года №131-ФЗ «Об общих принципах организации местного самоуправления в Российской Федерации»; </w:t>
            </w:r>
          </w:p>
          <w:p w:rsidR="00B11CC4" w:rsidRDefault="00B11CC4" w:rsidP="00B11CC4">
            <w:pPr>
              <w:jc w:val="both"/>
              <w:rPr>
                <w:sz w:val="24"/>
                <w:szCs w:val="24"/>
              </w:rPr>
            </w:pPr>
            <w:r w:rsidRPr="00E2431D">
              <w:rPr>
                <w:sz w:val="24"/>
                <w:szCs w:val="24"/>
              </w:rPr>
              <w:t>3. Постановление Правительства РФ от 25 декабря 2015 года №1440 «Об утверждении требований к программам комплексного развития транспортной инфраструктур</w:t>
            </w:r>
            <w:r>
              <w:rPr>
                <w:sz w:val="24"/>
                <w:szCs w:val="24"/>
              </w:rPr>
              <w:t>ы поселений, городских округов»;</w:t>
            </w:r>
          </w:p>
          <w:p w:rsidR="00B11CC4" w:rsidRPr="00E2431D" w:rsidRDefault="00B11CC4" w:rsidP="00B11CC4">
            <w:pPr>
              <w:jc w:val="both"/>
              <w:rPr>
                <w:sz w:val="24"/>
                <w:szCs w:val="24"/>
              </w:rPr>
            </w:pPr>
            <w:r>
              <w:rPr>
                <w:sz w:val="24"/>
                <w:szCs w:val="24"/>
              </w:rPr>
              <w:t>4.Устав Назинского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E2431D" w:rsidRDefault="00B11CC4" w:rsidP="00B11CC4">
            <w:pPr>
              <w:rPr>
                <w:sz w:val="24"/>
                <w:szCs w:val="24"/>
              </w:rPr>
            </w:pPr>
            <w:r>
              <w:rPr>
                <w:sz w:val="24"/>
                <w:szCs w:val="24"/>
              </w:rPr>
              <w:t>Наименование Заказчика</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widowControl w:val="0"/>
              <w:suppressAutoHyphens/>
              <w:autoSpaceDE w:val="0"/>
              <w:snapToGrid w:val="0"/>
              <w:spacing w:line="240" w:lineRule="atLeast"/>
              <w:jc w:val="both"/>
              <w:rPr>
                <w:sz w:val="24"/>
                <w:szCs w:val="24"/>
                <w:lang w:eastAsia="ar-SA"/>
              </w:rPr>
            </w:pPr>
            <w:r>
              <w:rPr>
                <w:sz w:val="24"/>
                <w:szCs w:val="24"/>
              </w:rPr>
              <w:t>Администрация  Назин</w:t>
            </w:r>
            <w:r w:rsidRPr="00F90232">
              <w:rPr>
                <w:sz w:val="24"/>
                <w:szCs w:val="24"/>
              </w:rPr>
              <w:t>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E2431D" w:rsidRDefault="00B11CC4" w:rsidP="00B11CC4">
            <w:pPr>
              <w:rPr>
                <w:sz w:val="24"/>
                <w:szCs w:val="24"/>
              </w:rPr>
            </w:pPr>
            <w:r>
              <w:rPr>
                <w:sz w:val="24"/>
                <w:szCs w:val="24"/>
              </w:rPr>
              <w:t>Разработчик</w:t>
            </w:r>
            <w:r w:rsidRPr="00E2431D">
              <w:rPr>
                <w:sz w:val="24"/>
                <w:szCs w:val="24"/>
              </w:rPr>
              <w:t xml:space="preserve"> </w:t>
            </w:r>
            <w:r>
              <w:rPr>
                <w:sz w:val="24"/>
                <w:szCs w:val="24"/>
              </w:rPr>
              <w:t>п</w:t>
            </w:r>
            <w:r w:rsidRPr="00E2431D">
              <w:rPr>
                <w:sz w:val="24"/>
                <w:szCs w:val="24"/>
              </w:rPr>
              <w:t>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widowControl w:val="0"/>
              <w:suppressAutoHyphens/>
              <w:autoSpaceDE w:val="0"/>
              <w:snapToGrid w:val="0"/>
              <w:spacing w:line="240" w:lineRule="atLeast"/>
              <w:jc w:val="both"/>
              <w:rPr>
                <w:sz w:val="24"/>
                <w:szCs w:val="24"/>
                <w:lang w:eastAsia="ar-SA"/>
              </w:rPr>
            </w:pPr>
            <w:r>
              <w:rPr>
                <w:sz w:val="24"/>
                <w:szCs w:val="24"/>
              </w:rPr>
              <w:t>Администрация  Назин</w:t>
            </w:r>
            <w:r w:rsidRPr="00F90232">
              <w:rPr>
                <w:sz w:val="24"/>
                <w:szCs w:val="24"/>
              </w:rPr>
              <w:t>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B11CC4">
            <w:pPr>
              <w:widowControl w:val="0"/>
              <w:suppressAutoHyphens/>
              <w:autoSpaceDE w:val="0"/>
              <w:snapToGrid w:val="0"/>
              <w:spacing w:line="240" w:lineRule="atLeast"/>
              <w:jc w:val="both"/>
              <w:rPr>
                <w:bCs/>
                <w:sz w:val="24"/>
                <w:szCs w:val="24"/>
              </w:rPr>
            </w:pPr>
            <w:r w:rsidRPr="00B11CC4">
              <w:rPr>
                <w:sz w:val="24"/>
                <w:szCs w:val="24"/>
                <w:lang w:eastAsia="en-US"/>
              </w:rPr>
              <w:t>Местонахождение Заказчика и Разработчика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widowControl w:val="0"/>
              <w:suppressAutoHyphens/>
              <w:autoSpaceDE w:val="0"/>
              <w:snapToGrid w:val="0"/>
              <w:spacing w:line="240" w:lineRule="atLeast"/>
              <w:jc w:val="both"/>
              <w:rPr>
                <w:bCs/>
                <w:sz w:val="24"/>
                <w:szCs w:val="24"/>
              </w:rPr>
            </w:pPr>
            <w:r>
              <w:rPr>
                <w:bCs/>
                <w:sz w:val="24"/>
                <w:szCs w:val="24"/>
              </w:rPr>
              <w:t xml:space="preserve">636765 Томская область, Александровский район, </w:t>
            </w:r>
            <w:proofErr w:type="spellStart"/>
            <w:r>
              <w:rPr>
                <w:bCs/>
                <w:sz w:val="24"/>
                <w:szCs w:val="24"/>
              </w:rPr>
              <w:t>с</w:t>
            </w:r>
            <w:proofErr w:type="gramStart"/>
            <w:r>
              <w:rPr>
                <w:bCs/>
                <w:sz w:val="24"/>
                <w:szCs w:val="24"/>
              </w:rPr>
              <w:t>.Н</w:t>
            </w:r>
            <w:proofErr w:type="gramEnd"/>
            <w:r>
              <w:rPr>
                <w:bCs/>
                <w:sz w:val="24"/>
                <w:szCs w:val="24"/>
              </w:rPr>
              <w:t>азино</w:t>
            </w:r>
            <w:proofErr w:type="spellEnd"/>
            <w:r>
              <w:rPr>
                <w:bCs/>
                <w:sz w:val="24"/>
                <w:szCs w:val="24"/>
              </w:rPr>
              <w:t xml:space="preserve">, </w:t>
            </w:r>
            <w:proofErr w:type="spellStart"/>
            <w:r>
              <w:rPr>
                <w:bCs/>
                <w:sz w:val="24"/>
                <w:szCs w:val="24"/>
              </w:rPr>
              <w:t>пер.Центральный</w:t>
            </w:r>
            <w:proofErr w:type="spellEnd"/>
            <w:r>
              <w:rPr>
                <w:bCs/>
                <w:sz w:val="24"/>
                <w:szCs w:val="24"/>
              </w:rPr>
              <w:t xml:space="preserve"> д.2</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B11CC4" w:rsidRDefault="00B11CC4" w:rsidP="00B11CC4">
            <w:pPr>
              <w:widowControl w:val="0"/>
              <w:suppressAutoHyphens/>
              <w:autoSpaceDE w:val="0"/>
              <w:snapToGrid w:val="0"/>
              <w:spacing w:line="240" w:lineRule="atLeast"/>
              <w:jc w:val="both"/>
              <w:rPr>
                <w:sz w:val="24"/>
                <w:szCs w:val="24"/>
                <w:lang w:eastAsia="en-US"/>
              </w:rPr>
            </w:pPr>
            <w:r w:rsidRPr="00B11CC4">
              <w:rPr>
                <w:sz w:val="24"/>
                <w:szCs w:val="24"/>
                <w:lang w:eastAsia="en-US"/>
              </w:rPr>
              <w:t>Исполнитель программных мероприятий (ответственный исполнитель)</w:t>
            </w:r>
          </w:p>
        </w:tc>
        <w:tc>
          <w:tcPr>
            <w:tcW w:w="5246" w:type="dxa"/>
            <w:tcBorders>
              <w:top w:val="single" w:sz="4" w:space="0" w:color="000000"/>
              <w:left w:val="single" w:sz="4" w:space="0" w:color="000000"/>
              <w:bottom w:val="single" w:sz="4" w:space="0" w:color="000000"/>
              <w:right w:val="single" w:sz="4" w:space="0" w:color="000000"/>
            </w:tcBorders>
          </w:tcPr>
          <w:p w:rsidR="00B11CC4" w:rsidRDefault="00B11CC4" w:rsidP="00596EC0">
            <w:pPr>
              <w:widowControl w:val="0"/>
              <w:suppressAutoHyphens/>
              <w:autoSpaceDE w:val="0"/>
              <w:snapToGrid w:val="0"/>
              <w:spacing w:line="240" w:lineRule="atLeast"/>
              <w:jc w:val="both"/>
              <w:rPr>
                <w:bCs/>
                <w:sz w:val="24"/>
                <w:szCs w:val="24"/>
              </w:rPr>
            </w:pPr>
            <w:r>
              <w:rPr>
                <w:sz w:val="24"/>
                <w:szCs w:val="24"/>
              </w:rPr>
              <w:t>Администрация  Назин</w:t>
            </w:r>
            <w:r w:rsidRPr="00F90232">
              <w:rPr>
                <w:sz w:val="24"/>
                <w:szCs w:val="24"/>
              </w:rPr>
              <w:t>ского  сельского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596EC0">
            <w:pPr>
              <w:widowControl w:val="0"/>
              <w:suppressAutoHyphens/>
              <w:autoSpaceDE w:val="0"/>
              <w:snapToGrid w:val="0"/>
              <w:spacing w:line="240" w:lineRule="atLeast"/>
              <w:jc w:val="center"/>
              <w:rPr>
                <w:bCs/>
                <w:sz w:val="24"/>
                <w:szCs w:val="24"/>
                <w:lang w:eastAsia="ar-SA"/>
              </w:rPr>
            </w:pPr>
            <w:r w:rsidRPr="00F90232">
              <w:rPr>
                <w:bCs/>
                <w:sz w:val="24"/>
                <w:szCs w:val="24"/>
              </w:rPr>
              <w:t>Цель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widowControl w:val="0"/>
              <w:suppressAutoHyphens/>
              <w:autoSpaceDE w:val="0"/>
              <w:snapToGrid w:val="0"/>
              <w:spacing w:line="240" w:lineRule="atLeast"/>
              <w:jc w:val="both"/>
              <w:rPr>
                <w:bCs/>
                <w:sz w:val="24"/>
                <w:szCs w:val="24"/>
                <w:lang w:eastAsia="ar-SA"/>
              </w:rPr>
            </w:pPr>
            <w:r w:rsidRPr="00F90232">
              <w:rPr>
                <w:bCs/>
                <w:sz w:val="24"/>
                <w:szCs w:val="24"/>
              </w:rPr>
              <w:t>Развитие транспортной инфраструктуры, сбалансированное развитие и скоординированное с иными сферами жизнедеятельности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596EC0">
            <w:pPr>
              <w:widowControl w:val="0"/>
              <w:suppressAutoHyphens/>
              <w:autoSpaceDE w:val="0"/>
              <w:snapToGrid w:val="0"/>
              <w:spacing w:line="240" w:lineRule="atLeast"/>
              <w:jc w:val="center"/>
              <w:rPr>
                <w:bCs/>
                <w:sz w:val="24"/>
                <w:szCs w:val="24"/>
                <w:lang w:eastAsia="ar-SA"/>
              </w:rPr>
            </w:pPr>
            <w:r w:rsidRPr="00F90232">
              <w:rPr>
                <w:bCs/>
                <w:sz w:val="24"/>
                <w:szCs w:val="24"/>
              </w:rPr>
              <w:t>Задачи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596EC0">
            <w:pPr>
              <w:keepNext/>
              <w:snapToGrid w:val="0"/>
              <w:jc w:val="both"/>
              <w:rPr>
                <w:bCs/>
                <w:sz w:val="24"/>
                <w:szCs w:val="24"/>
                <w:lang w:eastAsia="ar-SA"/>
              </w:rPr>
            </w:pPr>
            <w:r w:rsidRPr="00F90232">
              <w:rPr>
                <w:bCs/>
                <w:sz w:val="24"/>
                <w:szCs w:val="24"/>
              </w:rPr>
              <w:t>Основными задачами Программы являются:</w:t>
            </w:r>
          </w:p>
          <w:p w:rsidR="00B11CC4" w:rsidRPr="00F90232" w:rsidRDefault="00B11CC4" w:rsidP="00596EC0">
            <w:pPr>
              <w:shd w:val="clear" w:color="auto" w:fill="FFFFFF"/>
              <w:spacing w:line="240" w:lineRule="atLeast"/>
              <w:jc w:val="both"/>
              <w:rPr>
                <w:bCs/>
                <w:sz w:val="24"/>
                <w:szCs w:val="24"/>
              </w:rPr>
            </w:pPr>
            <w:r w:rsidRPr="00F90232">
              <w:rPr>
                <w:bCs/>
                <w:sz w:val="24"/>
                <w:szCs w:val="24"/>
              </w:rPr>
              <w:t>-формирование условий для социально- экономического развития,</w:t>
            </w:r>
          </w:p>
          <w:p w:rsidR="00B11CC4" w:rsidRPr="00F90232" w:rsidRDefault="00B11CC4" w:rsidP="00596EC0">
            <w:pPr>
              <w:shd w:val="clear" w:color="auto" w:fill="FFFFFF"/>
              <w:spacing w:line="240" w:lineRule="atLeast"/>
              <w:jc w:val="both"/>
              <w:rPr>
                <w:bCs/>
                <w:sz w:val="24"/>
                <w:szCs w:val="24"/>
              </w:rPr>
            </w:pPr>
            <w:r>
              <w:rPr>
                <w:bCs/>
                <w:sz w:val="24"/>
                <w:szCs w:val="24"/>
              </w:rPr>
              <w:t>-</w:t>
            </w:r>
            <w:r w:rsidRPr="00F90232">
              <w:rPr>
                <w:bCs/>
                <w:sz w:val="24"/>
                <w:szCs w:val="24"/>
              </w:rPr>
              <w:t>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w:t>
            </w:r>
          </w:p>
          <w:p w:rsidR="00B11CC4" w:rsidRPr="00F90232" w:rsidRDefault="00B11CC4" w:rsidP="00596EC0">
            <w:pPr>
              <w:shd w:val="clear" w:color="auto" w:fill="FFFFFF"/>
              <w:spacing w:line="240" w:lineRule="atLeast"/>
              <w:jc w:val="both"/>
              <w:rPr>
                <w:bCs/>
                <w:sz w:val="24"/>
                <w:szCs w:val="24"/>
              </w:rPr>
            </w:pPr>
            <w:r>
              <w:rPr>
                <w:bCs/>
                <w:sz w:val="24"/>
                <w:szCs w:val="24"/>
              </w:rPr>
              <w:t>-с</w:t>
            </w:r>
            <w:r w:rsidRPr="00F90232">
              <w:rPr>
                <w:bCs/>
                <w:sz w:val="24"/>
                <w:szCs w:val="24"/>
              </w:rPr>
              <w:t>нижение негативного воздействия транспортной инфраструктуры на окружающую среду поселения.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596EC0">
            <w:pPr>
              <w:keepNext/>
              <w:snapToGrid w:val="0"/>
              <w:jc w:val="center"/>
              <w:rPr>
                <w:bCs/>
                <w:sz w:val="24"/>
                <w:szCs w:val="24"/>
                <w:lang w:eastAsia="ar-SA"/>
              </w:rPr>
            </w:pPr>
            <w:r w:rsidRPr="00F90232">
              <w:rPr>
                <w:bCs/>
                <w:sz w:val="24"/>
                <w:szCs w:val="24"/>
              </w:rPr>
              <w:lastRenderedPageBreak/>
              <w:t>Целевые</w:t>
            </w:r>
            <w:r>
              <w:rPr>
                <w:bCs/>
                <w:sz w:val="24"/>
                <w:szCs w:val="24"/>
              </w:rPr>
              <w:t xml:space="preserve">  индикаторы и </w:t>
            </w:r>
            <w:r w:rsidRPr="00F90232">
              <w:rPr>
                <w:bCs/>
                <w:sz w:val="24"/>
                <w:szCs w:val="24"/>
              </w:rPr>
              <w:t xml:space="preserve"> показатели</w:t>
            </w:r>
          </w:p>
          <w:p w:rsidR="00B11CC4" w:rsidRPr="00F90232" w:rsidRDefault="00B11CC4" w:rsidP="00596EC0">
            <w:pPr>
              <w:widowControl w:val="0"/>
              <w:suppressAutoHyphens/>
              <w:autoSpaceDE w:val="0"/>
              <w:spacing w:line="240" w:lineRule="atLeast"/>
              <w:jc w:val="center"/>
              <w:rPr>
                <w:b/>
                <w:color w:val="000000"/>
                <w:sz w:val="24"/>
                <w:szCs w:val="24"/>
                <w:lang w:eastAsia="ar-SA"/>
              </w:rPr>
            </w:pPr>
          </w:p>
        </w:tc>
        <w:tc>
          <w:tcPr>
            <w:tcW w:w="5246" w:type="dxa"/>
            <w:tcBorders>
              <w:top w:val="single" w:sz="4" w:space="0" w:color="000000"/>
              <w:left w:val="single" w:sz="4" w:space="0" w:color="000000"/>
              <w:bottom w:val="single" w:sz="4" w:space="0" w:color="000000"/>
              <w:right w:val="single" w:sz="4" w:space="0" w:color="000000"/>
            </w:tcBorders>
          </w:tcPr>
          <w:p w:rsidR="00B11CC4" w:rsidRPr="00E2431D" w:rsidRDefault="00B11CC4" w:rsidP="00B11CC4">
            <w:pPr>
              <w:jc w:val="both"/>
              <w:rPr>
                <w:sz w:val="24"/>
                <w:szCs w:val="24"/>
              </w:rPr>
            </w:pPr>
            <w:r w:rsidRPr="00E2431D">
              <w:rPr>
                <w:sz w:val="24"/>
                <w:szCs w:val="24"/>
              </w:rPr>
              <w:sym w:font="Symbol" w:char="F02D"/>
            </w:r>
            <w:r w:rsidRPr="00E2431D">
              <w:rPr>
                <w:sz w:val="24"/>
                <w:szCs w:val="24"/>
              </w:rPr>
              <w:t xml:space="preserve"> 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w:t>
            </w:r>
            <w:r w:rsidR="0097510E">
              <w:rPr>
                <w:sz w:val="24"/>
                <w:szCs w:val="24"/>
              </w:rPr>
              <w:t>м</w:t>
            </w:r>
            <w:r w:rsidRPr="00E2431D">
              <w:rPr>
                <w:sz w:val="24"/>
                <w:szCs w:val="24"/>
              </w:rPr>
              <w:t xml:space="preserve">; </w:t>
            </w:r>
          </w:p>
          <w:p w:rsidR="00B11CC4" w:rsidRPr="00E2431D" w:rsidRDefault="00B11CC4" w:rsidP="00B11CC4">
            <w:pPr>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p w:rsidR="00B11CC4" w:rsidRPr="00E2431D" w:rsidRDefault="00B11CC4" w:rsidP="00B11CC4">
            <w:pPr>
              <w:jc w:val="both"/>
              <w:rPr>
                <w:sz w:val="24"/>
                <w:szCs w:val="24"/>
              </w:rPr>
            </w:pPr>
            <w:r w:rsidRPr="00E2431D">
              <w:rPr>
                <w:sz w:val="24"/>
                <w:szCs w:val="24"/>
              </w:rPr>
              <w:t xml:space="preserve"> </w:t>
            </w:r>
            <w:r w:rsidRPr="00E2431D">
              <w:rPr>
                <w:sz w:val="24"/>
                <w:szCs w:val="24"/>
              </w:rPr>
              <w:sym w:font="Symbol" w:char="F02D"/>
            </w:r>
            <w:r w:rsidRPr="00E2431D">
              <w:rPr>
                <w:sz w:val="24"/>
                <w:szCs w:val="24"/>
              </w:rPr>
              <w:t xml:space="preserve"> протяженность пешеходных дорожек; </w:t>
            </w:r>
          </w:p>
          <w:p w:rsidR="00B11CC4" w:rsidRPr="00E2431D" w:rsidRDefault="00B11CC4" w:rsidP="00B11CC4">
            <w:pPr>
              <w:jc w:val="both"/>
              <w:rPr>
                <w:sz w:val="24"/>
                <w:szCs w:val="24"/>
              </w:rPr>
            </w:pPr>
            <w:r>
              <w:rPr>
                <w:sz w:val="24"/>
                <w:szCs w:val="24"/>
              </w:rPr>
              <w:t xml:space="preserve"> </w:t>
            </w:r>
            <w:r w:rsidRPr="00E2431D">
              <w:rPr>
                <w:sz w:val="24"/>
                <w:szCs w:val="24"/>
              </w:rPr>
              <w:sym w:font="Symbol" w:char="F02D"/>
            </w:r>
            <w:r w:rsidRPr="00E2431D">
              <w:rPr>
                <w:sz w:val="24"/>
                <w:szCs w:val="24"/>
              </w:rPr>
              <w:t xml:space="preserve"> обеспеченность постоянной круглогодичной связи с сетью автомобильных дорог общего пользования по дорогам с твердым покрытием;</w:t>
            </w:r>
          </w:p>
          <w:p w:rsidR="00B11CC4" w:rsidRPr="00F90232" w:rsidRDefault="00B11CC4" w:rsidP="0097510E">
            <w:pPr>
              <w:jc w:val="both"/>
              <w:rPr>
                <w:sz w:val="24"/>
                <w:szCs w:val="24"/>
                <w:highlight w:val="red"/>
                <w:lang w:eastAsia="ar-SA"/>
              </w:rPr>
            </w:pPr>
            <w:r w:rsidRPr="00E2431D">
              <w:rPr>
                <w:sz w:val="24"/>
                <w:szCs w:val="24"/>
              </w:rPr>
              <w:t xml:space="preserve">  </w:t>
            </w:r>
            <w:r w:rsidRPr="00E2431D">
              <w:rPr>
                <w:sz w:val="24"/>
                <w:szCs w:val="24"/>
              </w:rPr>
              <w:sym w:font="Symbol" w:char="F02D"/>
            </w:r>
            <w:r w:rsidRPr="00E2431D">
              <w:rPr>
                <w:sz w:val="24"/>
                <w:szCs w:val="24"/>
              </w:rPr>
              <w:t xml:space="preserve"> обеспеченность транспортного обслуживания населения</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596EC0">
            <w:pPr>
              <w:widowControl w:val="0"/>
              <w:suppressAutoHyphens/>
              <w:autoSpaceDE w:val="0"/>
              <w:snapToGrid w:val="0"/>
              <w:spacing w:line="240" w:lineRule="atLeast"/>
              <w:jc w:val="center"/>
              <w:rPr>
                <w:bCs/>
                <w:sz w:val="24"/>
                <w:szCs w:val="24"/>
                <w:lang w:eastAsia="ar-SA"/>
              </w:rPr>
            </w:pPr>
            <w:r w:rsidRPr="00F90232">
              <w:rPr>
                <w:bCs/>
                <w:sz w:val="24"/>
                <w:szCs w:val="24"/>
              </w:rPr>
              <w:t>Срок и этапы реализации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Pr="00F90232" w:rsidRDefault="00B11CC4" w:rsidP="00A92CE5">
            <w:pPr>
              <w:keepNext/>
              <w:widowControl w:val="0"/>
              <w:suppressAutoHyphens/>
              <w:autoSpaceDE w:val="0"/>
              <w:snapToGrid w:val="0"/>
              <w:jc w:val="both"/>
              <w:rPr>
                <w:bCs/>
                <w:sz w:val="24"/>
                <w:szCs w:val="24"/>
                <w:lang w:eastAsia="ar-SA"/>
              </w:rPr>
            </w:pPr>
            <w:r>
              <w:rPr>
                <w:sz w:val="24"/>
                <w:szCs w:val="24"/>
              </w:rPr>
              <w:t>Мероприятия Программы охватывают период 2017 – 2020 годы и на перспективу до 2033 года.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B11CC4" w:rsidP="0097510E">
            <w:pPr>
              <w:widowControl w:val="0"/>
              <w:suppressAutoHyphens/>
              <w:autoSpaceDE w:val="0"/>
              <w:snapToGrid w:val="0"/>
              <w:spacing w:line="240" w:lineRule="atLeast"/>
              <w:jc w:val="center"/>
              <w:rPr>
                <w:bCs/>
                <w:sz w:val="24"/>
                <w:szCs w:val="24"/>
                <w:lang w:eastAsia="ar-SA"/>
              </w:rPr>
            </w:pPr>
            <w:r w:rsidRPr="00F90232">
              <w:rPr>
                <w:bCs/>
                <w:sz w:val="24"/>
                <w:szCs w:val="24"/>
              </w:rPr>
              <w:t>Объемы</w:t>
            </w:r>
            <w:r w:rsidR="0097510E">
              <w:rPr>
                <w:bCs/>
                <w:sz w:val="24"/>
                <w:szCs w:val="24"/>
              </w:rPr>
              <w:t xml:space="preserve"> и источники  финансового обеспечения программы</w:t>
            </w:r>
          </w:p>
        </w:tc>
        <w:tc>
          <w:tcPr>
            <w:tcW w:w="5246" w:type="dxa"/>
            <w:tcBorders>
              <w:top w:val="single" w:sz="4" w:space="0" w:color="000000"/>
              <w:left w:val="single" w:sz="4" w:space="0" w:color="000000"/>
              <w:bottom w:val="single" w:sz="4" w:space="0" w:color="000000"/>
              <w:right w:val="single" w:sz="4" w:space="0" w:color="000000"/>
            </w:tcBorders>
          </w:tcPr>
          <w:p w:rsidR="00B11CC4" w:rsidRDefault="00B11CC4" w:rsidP="00A92CE5">
            <w:pPr>
              <w:tabs>
                <w:tab w:val="left" w:pos="573"/>
              </w:tabs>
              <w:jc w:val="both"/>
              <w:rPr>
                <w:sz w:val="24"/>
                <w:szCs w:val="24"/>
              </w:rPr>
            </w:pPr>
            <w:r>
              <w:rPr>
                <w:sz w:val="24"/>
                <w:szCs w:val="24"/>
              </w:rPr>
              <w:t xml:space="preserve">Общий объем финансирования Программы составляет в 2017-2033 годах </w:t>
            </w:r>
            <w:r w:rsidRPr="00B43234">
              <w:rPr>
                <w:sz w:val="24"/>
                <w:szCs w:val="24"/>
              </w:rPr>
              <w:t xml:space="preserve">– </w:t>
            </w:r>
            <w:r w:rsidRPr="00D16A53">
              <w:rPr>
                <w:sz w:val="24"/>
                <w:szCs w:val="24"/>
              </w:rPr>
              <w:t>10</w:t>
            </w:r>
            <w:r w:rsidR="003C2C25">
              <w:rPr>
                <w:sz w:val="24"/>
                <w:szCs w:val="24"/>
              </w:rPr>
              <w:t> 925,3</w:t>
            </w:r>
            <w:r w:rsidRPr="00D16A53">
              <w:rPr>
                <w:sz w:val="24"/>
                <w:szCs w:val="24"/>
              </w:rPr>
              <w:t xml:space="preserve"> тыс</w:t>
            </w:r>
            <w:r>
              <w:rPr>
                <w:sz w:val="24"/>
                <w:szCs w:val="24"/>
              </w:rPr>
              <w:t xml:space="preserve">. рублей за счет бюджетных средств разных уровней и привлечения внебюджетных источников. </w:t>
            </w:r>
          </w:p>
          <w:p w:rsidR="00B11CC4" w:rsidRDefault="00B11CC4" w:rsidP="00A92CE5">
            <w:pPr>
              <w:tabs>
                <w:tab w:val="left" w:pos="573"/>
              </w:tabs>
              <w:jc w:val="both"/>
              <w:rPr>
                <w:sz w:val="24"/>
                <w:szCs w:val="24"/>
              </w:rPr>
            </w:pPr>
          </w:p>
          <w:p w:rsidR="00B11CC4" w:rsidRDefault="00B11CC4" w:rsidP="00A92CE5">
            <w:pPr>
              <w:tabs>
                <w:tab w:val="left" w:pos="663"/>
              </w:tabs>
              <w:jc w:val="both"/>
              <w:rPr>
                <w:sz w:val="24"/>
                <w:szCs w:val="24"/>
              </w:rPr>
            </w:pPr>
            <w:r>
              <w:rPr>
                <w:sz w:val="24"/>
                <w:szCs w:val="24"/>
              </w:rPr>
              <w:t xml:space="preserve">Бюджетные ассигнования, предусмотренные в плановом периоде 2017 - 2033 годов, могут быть уточнены при формировании проекта местного бюджета. </w:t>
            </w:r>
          </w:p>
          <w:p w:rsidR="00B11CC4" w:rsidRPr="00F90232" w:rsidRDefault="00B11CC4" w:rsidP="00A92CE5">
            <w:pPr>
              <w:widowControl w:val="0"/>
              <w:suppressAutoHyphens/>
              <w:autoSpaceDE w:val="0"/>
              <w:spacing w:line="240" w:lineRule="atLeast"/>
              <w:jc w:val="both"/>
              <w:rPr>
                <w:bCs/>
                <w:iCs/>
                <w:sz w:val="24"/>
                <w:szCs w:val="24"/>
                <w:lang w:eastAsia="ar-SA"/>
              </w:rPr>
            </w:pPr>
            <w:r>
              <w:rPr>
                <w:sz w:val="24"/>
                <w:szCs w:val="24"/>
              </w:rPr>
              <w:t>Объемы и источники финансирования ежегодно уточняются при формировании бюджета муниципального образования на соответствующий год.</w:t>
            </w:r>
          </w:p>
        </w:tc>
      </w:tr>
      <w:tr w:rsidR="00B11CC4" w:rsidTr="00B11CC4">
        <w:tc>
          <w:tcPr>
            <w:tcW w:w="4537" w:type="dxa"/>
            <w:tcBorders>
              <w:top w:val="single" w:sz="4" w:space="0" w:color="000000"/>
              <w:left w:val="single" w:sz="4" w:space="0" w:color="000000"/>
              <w:bottom w:val="single" w:sz="4" w:space="0" w:color="000000"/>
              <w:right w:val="nil"/>
            </w:tcBorders>
          </w:tcPr>
          <w:p w:rsidR="00B11CC4" w:rsidRPr="00F90232" w:rsidRDefault="0097510E" w:rsidP="00596EC0">
            <w:pPr>
              <w:widowControl w:val="0"/>
              <w:suppressAutoHyphens/>
              <w:autoSpaceDE w:val="0"/>
              <w:snapToGrid w:val="0"/>
              <w:spacing w:line="240" w:lineRule="atLeast"/>
              <w:jc w:val="center"/>
              <w:rPr>
                <w:bCs/>
                <w:sz w:val="24"/>
                <w:szCs w:val="24"/>
                <w:lang w:eastAsia="ar-SA"/>
              </w:rPr>
            </w:pPr>
            <w:r>
              <w:rPr>
                <w:bCs/>
                <w:sz w:val="24"/>
                <w:szCs w:val="24"/>
                <w:lang w:eastAsia="ar-SA"/>
              </w:rPr>
              <w:t>Мероприятия программы</w:t>
            </w:r>
          </w:p>
        </w:tc>
        <w:tc>
          <w:tcPr>
            <w:tcW w:w="5246" w:type="dxa"/>
            <w:tcBorders>
              <w:top w:val="single" w:sz="4" w:space="0" w:color="000000"/>
              <w:left w:val="single" w:sz="4" w:space="0" w:color="000000"/>
              <w:bottom w:val="single" w:sz="4" w:space="0" w:color="000000"/>
              <w:right w:val="single" w:sz="4" w:space="0" w:color="000000"/>
            </w:tcBorders>
          </w:tcPr>
          <w:p w:rsidR="0097510E" w:rsidRPr="00E2431D" w:rsidRDefault="0097510E" w:rsidP="0097510E">
            <w:pPr>
              <w:jc w:val="both"/>
              <w:rPr>
                <w:sz w:val="24"/>
                <w:szCs w:val="24"/>
              </w:rPr>
            </w:pPr>
            <w:r w:rsidRPr="00E2431D">
              <w:rPr>
                <w:sz w:val="24"/>
                <w:szCs w:val="24"/>
              </w:rPr>
              <w:t xml:space="preserve">Для реализации поставленных целей и решения задач программы, достижения планируемых значений показателей и индикаторов предусмотрено выполнение следующих мероприятий: </w:t>
            </w:r>
          </w:p>
          <w:p w:rsidR="0097510E" w:rsidRPr="00E2431D" w:rsidRDefault="0097510E" w:rsidP="0097510E">
            <w:pPr>
              <w:numPr>
                <w:ilvl w:val="0"/>
                <w:numId w:val="21"/>
              </w:numPr>
              <w:spacing w:line="276" w:lineRule="auto"/>
              <w:ind w:left="-108" w:firstLine="567"/>
              <w:jc w:val="both"/>
              <w:rPr>
                <w:sz w:val="24"/>
                <w:szCs w:val="24"/>
              </w:rPr>
            </w:pPr>
            <w:r w:rsidRPr="00E2431D">
              <w:rPr>
                <w:sz w:val="24"/>
                <w:szCs w:val="24"/>
              </w:rPr>
              <w:t>Мероприятия по содержанию автомобильных дорог общего пользования местного значения и искусственных сооружений на них, а также других объектов транспортной инфраструктуры.</w:t>
            </w:r>
          </w:p>
          <w:p w:rsidR="0097510E" w:rsidRPr="00E2431D" w:rsidRDefault="0097510E" w:rsidP="0097510E">
            <w:pPr>
              <w:ind w:left="-108"/>
              <w:jc w:val="both"/>
              <w:rPr>
                <w:sz w:val="24"/>
                <w:szCs w:val="24"/>
              </w:rPr>
            </w:pPr>
            <w:r w:rsidRPr="00E2431D">
              <w:rPr>
                <w:sz w:val="24"/>
                <w:szCs w:val="24"/>
              </w:rPr>
              <w:t xml:space="preserve">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 </w:t>
            </w:r>
          </w:p>
          <w:p w:rsidR="0097510E" w:rsidRDefault="0097510E" w:rsidP="0097510E">
            <w:pPr>
              <w:numPr>
                <w:ilvl w:val="0"/>
                <w:numId w:val="21"/>
              </w:numPr>
              <w:tabs>
                <w:tab w:val="left" w:pos="603"/>
              </w:tabs>
              <w:spacing w:line="276" w:lineRule="auto"/>
              <w:ind w:left="-42" w:firstLine="567"/>
              <w:jc w:val="both"/>
              <w:rPr>
                <w:sz w:val="24"/>
                <w:szCs w:val="24"/>
              </w:rPr>
            </w:pPr>
            <w:r w:rsidRPr="00E2431D">
              <w:rPr>
                <w:sz w:val="24"/>
                <w:szCs w:val="24"/>
              </w:rPr>
              <w:lastRenderedPageBreak/>
              <w:t xml:space="preserve">Мероприятия по ремонту автомобильных дорог общего пользования местного значения и искусственных сооружений на них. </w:t>
            </w:r>
          </w:p>
          <w:p w:rsidR="0097510E" w:rsidRDefault="0097510E" w:rsidP="0097510E">
            <w:pPr>
              <w:tabs>
                <w:tab w:val="left" w:pos="603"/>
              </w:tabs>
              <w:jc w:val="both"/>
              <w:rPr>
                <w:sz w:val="24"/>
                <w:szCs w:val="24"/>
              </w:rPr>
            </w:pPr>
            <w:r w:rsidRPr="00E2431D">
              <w:rPr>
                <w:sz w:val="24"/>
                <w:szCs w:val="24"/>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w:t>
            </w:r>
            <w:r>
              <w:rPr>
                <w:sz w:val="24"/>
                <w:szCs w:val="24"/>
              </w:rPr>
              <w:t>оказателям автомобильных дорог.</w:t>
            </w:r>
          </w:p>
          <w:p w:rsidR="00B11CC4" w:rsidRDefault="00B11CC4" w:rsidP="0097510E">
            <w:pPr>
              <w:widowControl w:val="0"/>
              <w:shd w:val="clear" w:color="auto" w:fill="FFFFFF"/>
              <w:tabs>
                <w:tab w:val="left" w:pos="180"/>
              </w:tabs>
              <w:suppressAutoHyphens/>
              <w:autoSpaceDE w:val="0"/>
              <w:jc w:val="both"/>
              <w:rPr>
                <w:sz w:val="24"/>
                <w:szCs w:val="24"/>
                <w:lang w:eastAsia="ar-SA"/>
              </w:rPr>
            </w:pPr>
          </w:p>
        </w:tc>
      </w:tr>
      <w:tr w:rsidR="0097510E" w:rsidTr="00B11CC4">
        <w:tc>
          <w:tcPr>
            <w:tcW w:w="4537" w:type="dxa"/>
            <w:tcBorders>
              <w:top w:val="single" w:sz="4" w:space="0" w:color="000000"/>
              <w:left w:val="single" w:sz="4" w:space="0" w:color="000000"/>
              <w:bottom w:val="single" w:sz="4" w:space="0" w:color="000000"/>
              <w:right w:val="nil"/>
            </w:tcBorders>
          </w:tcPr>
          <w:p w:rsidR="0097510E" w:rsidRDefault="0097510E" w:rsidP="000D7374">
            <w:pPr>
              <w:rPr>
                <w:sz w:val="24"/>
                <w:szCs w:val="24"/>
              </w:rPr>
            </w:pPr>
            <w:r>
              <w:rPr>
                <w:sz w:val="24"/>
                <w:szCs w:val="24"/>
              </w:rPr>
              <w:lastRenderedPageBreak/>
              <w:t>Ожидаемые результаты реализации Программы</w:t>
            </w:r>
          </w:p>
        </w:tc>
        <w:tc>
          <w:tcPr>
            <w:tcW w:w="5246" w:type="dxa"/>
            <w:tcBorders>
              <w:top w:val="single" w:sz="4" w:space="0" w:color="000000"/>
              <w:left w:val="single" w:sz="4" w:space="0" w:color="000000"/>
              <w:bottom w:val="single" w:sz="4" w:space="0" w:color="000000"/>
              <w:right w:val="single" w:sz="4" w:space="0" w:color="000000"/>
            </w:tcBorders>
          </w:tcPr>
          <w:p w:rsidR="0097510E" w:rsidRDefault="0097510E" w:rsidP="000D7374">
            <w:pPr>
              <w:spacing w:after="120"/>
              <w:jc w:val="both"/>
              <w:rPr>
                <w:sz w:val="24"/>
                <w:szCs w:val="24"/>
              </w:rPr>
            </w:pPr>
            <w:r>
              <w:rPr>
                <w:sz w:val="24"/>
                <w:szCs w:val="24"/>
              </w:rPr>
              <w:t>- повышение качества, надёжности и доступности транспортной инфраструктуры сельского поселения;</w:t>
            </w:r>
          </w:p>
          <w:p w:rsidR="0097510E" w:rsidRDefault="0097510E" w:rsidP="000D7374">
            <w:pPr>
              <w:spacing w:after="120"/>
              <w:jc w:val="both"/>
              <w:rPr>
                <w:sz w:val="24"/>
                <w:szCs w:val="24"/>
              </w:rPr>
            </w:pPr>
            <w:r>
              <w:rPr>
                <w:sz w:val="24"/>
                <w:szCs w:val="24"/>
              </w:rPr>
              <w:t>- повышение безопасности дорожного движения.</w:t>
            </w:r>
          </w:p>
        </w:tc>
      </w:tr>
    </w:tbl>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CF3DB4" w:rsidRDefault="00CF3DB4"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7C2CCA" w:rsidRDefault="007C2CCA" w:rsidP="0058430A">
      <w:pPr>
        <w:pStyle w:val="a8"/>
        <w:spacing w:before="0" w:beforeAutospacing="0" w:after="0" w:afterAutospacing="0" w:line="238" w:lineRule="atLeast"/>
        <w:rPr>
          <w:color w:val="242424"/>
        </w:rPr>
      </w:pPr>
    </w:p>
    <w:p w:rsidR="00280030" w:rsidRDefault="00280030" w:rsidP="0058430A">
      <w:pPr>
        <w:ind w:firstLine="708"/>
        <w:jc w:val="center"/>
        <w:rPr>
          <w:b/>
          <w:sz w:val="24"/>
          <w:szCs w:val="24"/>
        </w:rPr>
      </w:pPr>
      <w:r>
        <w:rPr>
          <w:b/>
          <w:sz w:val="24"/>
          <w:szCs w:val="24"/>
        </w:rPr>
        <w:lastRenderedPageBreak/>
        <w:t>3. Характеристика  существующего   состояния  транспортной  инфраструктуры</w:t>
      </w:r>
    </w:p>
    <w:p w:rsidR="007C2CCA" w:rsidRPr="00F90232" w:rsidRDefault="00280030" w:rsidP="0058430A">
      <w:pPr>
        <w:ind w:firstLine="708"/>
        <w:jc w:val="center"/>
        <w:rPr>
          <w:b/>
          <w:sz w:val="24"/>
          <w:szCs w:val="24"/>
        </w:rPr>
      </w:pPr>
      <w:r>
        <w:rPr>
          <w:b/>
          <w:sz w:val="24"/>
          <w:szCs w:val="24"/>
        </w:rPr>
        <w:t>3</w:t>
      </w:r>
      <w:r w:rsidR="007C2CCA">
        <w:rPr>
          <w:b/>
          <w:sz w:val="24"/>
          <w:szCs w:val="24"/>
        </w:rPr>
        <w:t>.</w:t>
      </w:r>
      <w:r>
        <w:rPr>
          <w:b/>
          <w:sz w:val="24"/>
          <w:szCs w:val="24"/>
        </w:rPr>
        <w:t xml:space="preserve">1. </w:t>
      </w:r>
      <w:r w:rsidR="007C2CCA" w:rsidRPr="00F90232">
        <w:rPr>
          <w:b/>
          <w:sz w:val="24"/>
          <w:szCs w:val="24"/>
        </w:rPr>
        <w:t>Социально-экономи</w:t>
      </w:r>
      <w:r w:rsidR="007C2CCA">
        <w:rPr>
          <w:b/>
          <w:sz w:val="24"/>
          <w:szCs w:val="24"/>
        </w:rPr>
        <w:t>ческая характеристика Назин</w:t>
      </w:r>
      <w:r w:rsidR="008E2660">
        <w:rPr>
          <w:b/>
          <w:sz w:val="24"/>
          <w:szCs w:val="24"/>
        </w:rPr>
        <w:t>ского сельского поселения</w:t>
      </w:r>
      <w:r w:rsidR="007C2CCA" w:rsidRPr="00F90232">
        <w:rPr>
          <w:b/>
          <w:sz w:val="24"/>
          <w:szCs w:val="24"/>
        </w:rPr>
        <w:t>, характеристика градостроительной деятельности на территории поселения, включая деятельность в сфере транспорта, оценку транспортного спроса</w:t>
      </w:r>
    </w:p>
    <w:p w:rsidR="007C2CCA" w:rsidRPr="00F90232" w:rsidRDefault="007C2CCA" w:rsidP="0058430A">
      <w:pPr>
        <w:jc w:val="right"/>
        <w:rPr>
          <w:b/>
          <w:sz w:val="24"/>
          <w:szCs w:val="24"/>
        </w:rPr>
      </w:pPr>
    </w:p>
    <w:p w:rsidR="007C2CCA" w:rsidRDefault="007C2CCA" w:rsidP="000668AF">
      <w:pPr>
        <w:ind w:firstLine="708"/>
        <w:jc w:val="both"/>
        <w:rPr>
          <w:color w:val="000000"/>
          <w:sz w:val="24"/>
          <w:szCs w:val="24"/>
        </w:rPr>
      </w:pPr>
      <w:r>
        <w:rPr>
          <w:color w:val="000000"/>
          <w:sz w:val="24"/>
          <w:szCs w:val="24"/>
        </w:rPr>
        <w:t xml:space="preserve">Назинское сельское поселение  входит в состав Александровского района Томской области и располагается в его центральной части. Назинское сельское поселение граничит </w:t>
      </w:r>
      <w:r w:rsidR="008E2660">
        <w:rPr>
          <w:color w:val="000000"/>
          <w:sz w:val="24"/>
          <w:szCs w:val="24"/>
        </w:rPr>
        <w:t>на юге-западе, востоке с межселе</w:t>
      </w:r>
      <w:r>
        <w:rPr>
          <w:color w:val="000000"/>
          <w:sz w:val="24"/>
          <w:szCs w:val="24"/>
        </w:rPr>
        <w:t>нными территориями; на северо-западе</w:t>
      </w:r>
      <w:r w:rsidR="002D1C1A">
        <w:rPr>
          <w:color w:val="000000"/>
          <w:sz w:val="24"/>
          <w:szCs w:val="24"/>
        </w:rPr>
        <w:t xml:space="preserve"> </w:t>
      </w:r>
      <w:r>
        <w:rPr>
          <w:color w:val="000000"/>
          <w:sz w:val="24"/>
          <w:szCs w:val="24"/>
        </w:rPr>
        <w:t>- с землями МО «</w:t>
      </w:r>
      <w:proofErr w:type="gramStart"/>
      <w:r>
        <w:rPr>
          <w:color w:val="000000"/>
          <w:sz w:val="24"/>
          <w:szCs w:val="24"/>
        </w:rPr>
        <w:t>Лукашкин</w:t>
      </w:r>
      <w:proofErr w:type="gramEnd"/>
      <w:r w:rsidR="004D2DFC">
        <w:rPr>
          <w:color w:val="000000"/>
          <w:sz w:val="24"/>
          <w:szCs w:val="24"/>
        </w:rPr>
        <w:t xml:space="preserve"> </w:t>
      </w:r>
      <w:r>
        <w:rPr>
          <w:color w:val="000000"/>
          <w:sz w:val="24"/>
          <w:szCs w:val="24"/>
        </w:rPr>
        <w:t>-</w:t>
      </w:r>
      <w:r w:rsidR="004D2DFC">
        <w:rPr>
          <w:color w:val="000000"/>
          <w:sz w:val="24"/>
          <w:szCs w:val="24"/>
        </w:rPr>
        <w:t xml:space="preserve"> </w:t>
      </w:r>
      <w:proofErr w:type="spellStart"/>
      <w:r>
        <w:rPr>
          <w:color w:val="000000"/>
          <w:sz w:val="24"/>
          <w:szCs w:val="24"/>
        </w:rPr>
        <w:t>Ярское</w:t>
      </w:r>
      <w:proofErr w:type="spellEnd"/>
      <w:r>
        <w:rPr>
          <w:color w:val="000000"/>
          <w:sz w:val="24"/>
          <w:szCs w:val="24"/>
        </w:rPr>
        <w:t xml:space="preserve"> сельское поселение»; на юге- с землями МО «Новоникольское сельское поселение», находится на берегах реки Обь.</w:t>
      </w:r>
    </w:p>
    <w:p w:rsidR="007C2CCA" w:rsidRDefault="007C2CCA" w:rsidP="0058430A">
      <w:pPr>
        <w:jc w:val="both"/>
        <w:rPr>
          <w:color w:val="000000"/>
          <w:sz w:val="24"/>
          <w:szCs w:val="24"/>
        </w:rPr>
      </w:pPr>
      <w:r w:rsidRPr="00F90232">
        <w:rPr>
          <w:color w:val="000000"/>
          <w:sz w:val="24"/>
          <w:szCs w:val="24"/>
        </w:rPr>
        <w:t xml:space="preserve">         Границы поселения установле</w:t>
      </w:r>
      <w:r>
        <w:rPr>
          <w:color w:val="000000"/>
          <w:sz w:val="24"/>
          <w:szCs w:val="24"/>
        </w:rPr>
        <w:t>ны Законом Томской области от 15.10</w:t>
      </w:r>
      <w:r w:rsidRPr="00F90232">
        <w:rPr>
          <w:color w:val="000000"/>
          <w:sz w:val="24"/>
          <w:szCs w:val="24"/>
        </w:rPr>
        <w:t>.2004г.</w:t>
      </w:r>
      <w:r>
        <w:rPr>
          <w:color w:val="000000"/>
          <w:sz w:val="24"/>
          <w:szCs w:val="24"/>
        </w:rPr>
        <w:t xml:space="preserve"> № 227-ОЗ</w:t>
      </w:r>
      <w:r w:rsidRPr="00F90232">
        <w:rPr>
          <w:color w:val="000000"/>
          <w:sz w:val="24"/>
          <w:szCs w:val="24"/>
        </w:rPr>
        <w:t xml:space="preserve"> «О наделении статусом муниципального района, сельского поселения и установлении границ муниципальных образований на территории Александровского района»</w:t>
      </w:r>
      <w:r>
        <w:rPr>
          <w:color w:val="000000"/>
          <w:sz w:val="24"/>
          <w:szCs w:val="24"/>
        </w:rPr>
        <w:t>, утверждённым Постановлением Государственной Думы Томской области от 30.09.2004 г. № 1487</w:t>
      </w:r>
      <w:r w:rsidRPr="00F90232">
        <w:rPr>
          <w:color w:val="000000"/>
          <w:sz w:val="24"/>
          <w:szCs w:val="24"/>
        </w:rPr>
        <w:t>.</w:t>
      </w:r>
    </w:p>
    <w:p w:rsidR="00280030" w:rsidRDefault="007C2CCA" w:rsidP="0058430A">
      <w:pPr>
        <w:jc w:val="both"/>
        <w:rPr>
          <w:color w:val="000000"/>
          <w:sz w:val="24"/>
          <w:szCs w:val="24"/>
        </w:rPr>
      </w:pPr>
      <w:r>
        <w:rPr>
          <w:color w:val="000000"/>
          <w:sz w:val="24"/>
          <w:szCs w:val="24"/>
        </w:rPr>
        <w:t xml:space="preserve">           Административным центром Назинского сельского поселения является село Назино. Расстояние от села Назино до районного центра-села Александровско</w:t>
      </w:r>
      <w:proofErr w:type="gramStart"/>
      <w:r>
        <w:rPr>
          <w:color w:val="000000"/>
          <w:sz w:val="24"/>
          <w:szCs w:val="24"/>
        </w:rPr>
        <w:t>е-</w:t>
      </w:r>
      <w:proofErr w:type="gramEnd"/>
      <w:r>
        <w:rPr>
          <w:color w:val="000000"/>
          <w:sz w:val="24"/>
          <w:szCs w:val="24"/>
        </w:rPr>
        <w:t xml:space="preserve"> составляет 83 км, до областного центра-порядка 700 километров.  Общая площадь территории Назинского сельского поселения в административных границах составляет 145065</w:t>
      </w:r>
      <w:r w:rsidRPr="00F90232">
        <w:rPr>
          <w:color w:val="000000"/>
          <w:sz w:val="24"/>
          <w:szCs w:val="24"/>
        </w:rPr>
        <w:t xml:space="preserve"> га</w:t>
      </w:r>
      <w:r>
        <w:rPr>
          <w:color w:val="000000"/>
          <w:sz w:val="24"/>
          <w:szCs w:val="24"/>
        </w:rPr>
        <w:t>, население</w:t>
      </w:r>
      <w:r w:rsidR="00280030">
        <w:rPr>
          <w:color w:val="000000"/>
          <w:sz w:val="24"/>
          <w:szCs w:val="24"/>
        </w:rPr>
        <w:t xml:space="preserve"> </w:t>
      </w:r>
      <w:r>
        <w:rPr>
          <w:color w:val="000000"/>
          <w:sz w:val="24"/>
          <w:szCs w:val="24"/>
        </w:rPr>
        <w:t>-</w:t>
      </w:r>
      <w:r w:rsidR="00280030">
        <w:rPr>
          <w:color w:val="000000"/>
          <w:sz w:val="24"/>
          <w:szCs w:val="24"/>
        </w:rPr>
        <w:t xml:space="preserve"> </w:t>
      </w:r>
      <w:r>
        <w:rPr>
          <w:color w:val="000000"/>
          <w:sz w:val="24"/>
          <w:szCs w:val="24"/>
        </w:rPr>
        <w:t>444 чел. (на 01.01.2016 г.).</w:t>
      </w:r>
    </w:p>
    <w:p w:rsidR="007C2CCA" w:rsidRPr="00F90232" w:rsidRDefault="007C2CCA" w:rsidP="0058430A">
      <w:pPr>
        <w:jc w:val="both"/>
        <w:rPr>
          <w:color w:val="000000"/>
          <w:sz w:val="24"/>
          <w:szCs w:val="24"/>
        </w:rPr>
      </w:pPr>
      <w:r>
        <w:rPr>
          <w:color w:val="000000"/>
          <w:sz w:val="24"/>
          <w:szCs w:val="24"/>
        </w:rPr>
        <w:t>В составе Назинского поселения один населённый пункт с. Назино (основано 1846 году)</w:t>
      </w:r>
    </w:p>
    <w:p w:rsidR="007C2CCA" w:rsidRPr="00F90232" w:rsidRDefault="007C2CCA" w:rsidP="0058430A">
      <w:pPr>
        <w:ind w:firstLine="709"/>
        <w:jc w:val="both"/>
        <w:rPr>
          <w:sz w:val="24"/>
          <w:szCs w:val="24"/>
        </w:rPr>
      </w:pPr>
      <w:r w:rsidRPr="00F90232">
        <w:rPr>
          <w:sz w:val="24"/>
          <w:szCs w:val="24"/>
        </w:rPr>
        <w:t>Общая протяженность границ составляет</w:t>
      </w:r>
      <w:r>
        <w:rPr>
          <w:sz w:val="24"/>
          <w:szCs w:val="24"/>
        </w:rPr>
        <w:t xml:space="preserve"> 231,0 км</w:t>
      </w:r>
      <w:r w:rsidRPr="007856A7">
        <w:rPr>
          <w:sz w:val="24"/>
          <w:szCs w:val="24"/>
        </w:rPr>
        <w:t>.</w:t>
      </w:r>
    </w:p>
    <w:p w:rsidR="007C2CCA" w:rsidRPr="00F90232" w:rsidRDefault="007C2CCA" w:rsidP="0058430A">
      <w:pPr>
        <w:jc w:val="both"/>
        <w:rPr>
          <w:sz w:val="24"/>
          <w:szCs w:val="24"/>
        </w:rPr>
      </w:pPr>
      <w:r>
        <w:rPr>
          <w:sz w:val="24"/>
          <w:szCs w:val="24"/>
        </w:rPr>
        <w:t xml:space="preserve">Поселение располагает значительными земельными, водными, охотничье-промысловыми, рыбными ресурсами. Леса относятся к категории смешанного породного состава </w:t>
      </w:r>
      <w:proofErr w:type="gramStart"/>
      <w:r>
        <w:rPr>
          <w:sz w:val="24"/>
          <w:szCs w:val="24"/>
        </w:rPr>
        <w:t>-х</w:t>
      </w:r>
      <w:proofErr w:type="gramEnd"/>
      <w:r>
        <w:rPr>
          <w:sz w:val="24"/>
          <w:szCs w:val="24"/>
        </w:rPr>
        <w:t>войных пород (сибирский кедр, пихта, ель, сосна) и лиственных - берёза, осина.</w:t>
      </w:r>
    </w:p>
    <w:p w:rsidR="007C2CCA" w:rsidRPr="00F90232" w:rsidRDefault="007C2CCA" w:rsidP="0058430A">
      <w:pPr>
        <w:jc w:val="both"/>
        <w:rPr>
          <w:sz w:val="24"/>
          <w:szCs w:val="24"/>
        </w:rPr>
      </w:pPr>
      <w:r>
        <w:rPr>
          <w:sz w:val="24"/>
          <w:szCs w:val="24"/>
        </w:rPr>
        <w:t>На территории Назин</w:t>
      </w:r>
      <w:r w:rsidRPr="00F90232">
        <w:rPr>
          <w:sz w:val="24"/>
          <w:szCs w:val="24"/>
        </w:rPr>
        <w:t>ского сельского поселения отсутствуют крупные промышленные и сельскохозяйственные предприятия, в связи</w:t>
      </w:r>
      <w:r>
        <w:rPr>
          <w:sz w:val="24"/>
          <w:szCs w:val="24"/>
        </w:rPr>
        <w:t>,</w:t>
      </w:r>
      <w:r w:rsidRPr="00F90232">
        <w:rPr>
          <w:sz w:val="24"/>
          <w:szCs w:val="24"/>
        </w:rPr>
        <w:t xml:space="preserve"> с чем число безработных граждан остаётся на протяжении последних лет постоянным или же имеет тенденцию к увеличению и происходит отток населения из поселения.</w:t>
      </w:r>
    </w:p>
    <w:p w:rsidR="007C2CCA" w:rsidRPr="00E472B8" w:rsidRDefault="007C2CCA" w:rsidP="004D523A">
      <w:pPr>
        <w:ind w:firstLine="708"/>
        <w:jc w:val="both"/>
        <w:rPr>
          <w:sz w:val="24"/>
          <w:szCs w:val="24"/>
        </w:rPr>
      </w:pPr>
      <w:r w:rsidRPr="00E472B8">
        <w:rPr>
          <w:sz w:val="24"/>
          <w:szCs w:val="24"/>
        </w:rPr>
        <w:t xml:space="preserve"> Демографическая ситуация характеризуется продолжающимся процессом естественной убыли населения, обусловленным превышением числа умерших граждан  над числом родившихся. Число выбывших граждан также превышает число прибывших</w:t>
      </w:r>
      <w:r>
        <w:rPr>
          <w:sz w:val="24"/>
          <w:szCs w:val="24"/>
        </w:rPr>
        <w:t>.</w:t>
      </w:r>
    </w:p>
    <w:p w:rsidR="007C2CCA" w:rsidRPr="004D523A" w:rsidRDefault="007C2CCA" w:rsidP="004D523A">
      <w:pPr>
        <w:pStyle w:val="ab"/>
        <w:rPr>
          <w:b w:val="0"/>
        </w:rPr>
      </w:pPr>
      <w:r w:rsidRPr="00F90232">
        <w:rPr>
          <w:szCs w:val="24"/>
        </w:rPr>
        <w:tab/>
      </w:r>
      <w:r w:rsidRPr="004D523A">
        <w:rPr>
          <w:b w:val="0"/>
          <w:szCs w:val="24"/>
        </w:rPr>
        <w:t>Общей стратегической целью социально-экономического развития поселения на прогнозный период являет</w:t>
      </w:r>
      <w:r w:rsidR="001D485B">
        <w:rPr>
          <w:b w:val="0"/>
          <w:szCs w:val="24"/>
        </w:rPr>
        <w:t>с</w:t>
      </w:r>
      <w:r w:rsidRPr="004D523A">
        <w:rPr>
          <w:b w:val="0"/>
          <w:szCs w:val="24"/>
        </w:rPr>
        <w:t>я</w:t>
      </w:r>
      <w:r w:rsidRPr="004D523A">
        <w:rPr>
          <w:b w:val="0"/>
        </w:rPr>
        <w:t xml:space="preserve"> создание условий для дальнейшего повышения уровня жизни населения на основе устойчивого экономического роста, развития рыночной инфраструктуры, более эффективного использования потенциала территории, обеспечение поселению достойного места в экономике района</w:t>
      </w:r>
      <w:r w:rsidRPr="004D523A">
        <w:t>.</w:t>
      </w:r>
    </w:p>
    <w:p w:rsidR="007C2CCA" w:rsidRPr="00F90232" w:rsidRDefault="007C2CCA" w:rsidP="0058430A">
      <w:pPr>
        <w:tabs>
          <w:tab w:val="left" w:pos="709"/>
        </w:tabs>
        <w:jc w:val="both"/>
        <w:rPr>
          <w:sz w:val="24"/>
          <w:szCs w:val="24"/>
        </w:rPr>
      </w:pPr>
      <w:r w:rsidRPr="00F90232">
        <w:rPr>
          <w:sz w:val="24"/>
          <w:szCs w:val="24"/>
        </w:rPr>
        <w:tab/>
        <w:t>Прогноз социально-экономического развития разработан на основе различных комплексных и целевых мероприятий социально-экономического развития, а также схем территориального планирования Томской области и Александровского района, с учетом стратегических направлений, инвестиционных про</w:t>
      </w:r>
      <w:r>
        <w:rPr>
          <w:sz w:val="24"/>
          <w:szCs w:val="24"/>
        </w:rPr>
        <w:t>ектов и предложений Назин</w:t>
      </w:r>
      <w:r w:rsidR="001D485B">
        <w:rPr>
          <w:sz w:val="24"/>
          <w:szCs w:val="24"/>
        </w:rPr>
        <w:t>с</w:t>
      </w:r>
      <w:r w:rsidRPr="00F90232">
        <w:rPr>
          <w:sz w:val="24"/>
          <w:szCs w:val="24"/>
        </w:rPr>
        <w:t>кого сельского поселения.</w:t>
      </w:r>
    </w:p>
    <w:p w:rsidR="007C2CCA" w:rsidRPr="00F90232" w:rsidRDefault="007C2CCA" w:rsidP="0058430A">
      <w:pPr>
        <w:pStyle w:val="S0"/>
        <w:spacing w:line="240" w:lineRule="auto"/>
        <w:ind w:firstLine="0"/>
        <w:rPr>
          <w:rFonts w:ascii="Times New Roman" w:hAnsi="Times New Roman"/>
        </w:rPr>
      </w:pPr>
      <w:r w:rsidRPr="00F90232">
        <w:rPr>
          <w:rFonts w:ascii="Times New Roman" w:hAnsi="Times New Roman"/>
        </w:rPr>
        <w:t>Автомобильные дороги имеют стратег</w:t>
      </w:r>
      <w:r>
        <w:rPr>
          <w:rFonts w:ascii="Times New Roman" w:hAnsi="Times New Roman"/>
        </w:rPr>
        <w:t>ическое значение для Назин</w:t>
      </w:r>
      <w:r w:rsidRPr="00F90232">
        <w:rPr>
          <w:rFonts w:ascii="Times New Roman" w:hAnsi="Times New Roman"/>
        </w:rPr>
        <w:t>ского сельского поселения. Они связывают территорию поселения и во многом определяют возможности развития экономики сельского поселения. Сеть автомобильных дорог обеспечивает мобильность населения и доступ к материальным ресурсам, а также позволяет расширить производственные возможности за счет снижения транспортных издержек и затрат времени на перевозки.</w:t>
      </w:r>
    </w:p>
    <w:p w:rsidR="0030139D" w:rsidRPr="00F90232" w:rsidRDefault="007C2CCA" w:rsidP="0058430A">
      <w:pPr>
        <w:pStyle w:val="S0"/>
        <w:spacing w:line="240" w:lineRule="auto"/>
        <w:ind w:firstLine="0"/>
        <w:rPr>
          <w:rFonts w:ascii="Times New Roman" w:hAnsi="Times New Roman"/>
        </w:rPr>
      </w:pPr>
      <w:r w:rsidRPr="00F90232">
        <w:rPr>
          <w:rFonts w:ascii="Times New Roman" w:hAnsi="Times New Roman"/>
        </w:rPr>
        <w:t xml:space="preserve">Значение автомобильных дорог постоянно растет в связи с изменением образа жизни людей, превращением автомобиля в необходимое средство передвижения, со </w:t>
      </w:r>
      <w:r w:rsidRPr="00F90232">
        <w:rPr>
          <w:rFonts w:ascii="Times New Roman" w:hAnsi="Times New Roman"/>
        </w:rPr>
        <w:lastRenderedPageBreak/>
        <w:t xml:space="preserve">значительным повышением спроса на </w:t>
      </w:r>
      <w:r>
        <w:rPr>
          <w:rFonts w:ascii="Times New Roman" w:hAnsi="Times New Roman"/>
        </w:rPr>
        <w:t>автомобильные перевозки</w:t>
      </w:r>
      <w:r w:rsidRPr="00F90232">
        <w:rPr>
          <w:rFonts w:ascii="Times New Roman" w:hAnsi="Times New Roman"/>
        </w:rPr>
        <w:t>, увеличения объемов торговли и развития сферы услуг.</w:t>
      </w:r>
    </w:p>
    <w:p w:rsidR="000D7374" w:rsidRPr="00E2431D" w:rsidRDefault="000D7374" w:rsidP="000D7374">
      <w:pPr>
        <w:ind w:firstLine="709"/>
        <w:jc w:val="both"/>
        <w:rPr>
          <w:sz w:val="24"/>
          <w:szCs w:val="24"/>
        </w:rPr>
      </w:pPr>
      <w:r w:rsidRPr="00E2431D">
        <w:rPr>
          <w:sz w:val="24"/>
          <w:szCs w:val="24"/>
        </w:rPr>
        <w:t xml:space="preserve">В </w:t>
      </w:r>
      <w:proofErr w:type="spellStart"/>
      <w:r>
        <w:rPr>
          <w:sz w:val="24"/>
          <w:szCs w:val="24"/>
        </w:rPr>
        <w:t>Назинском</w:t>
      </w:r>
      <w:proofErr w:type="spellEnd"/>
      <w:r>
        <w:rPr>
          <w:sz w:val="24"/>
          <w:szCs w:val="24"/>
        </w:rPr>
        <w:t xml:space="preserve"> </w:t>
      </w:r>
      <w:r w:rsidRPr="00E2431D">
        <w:rPr>
          <w:sz w:val="24"/>
          <w:szCs w:val="24"/>
        </w:rPr>
        <w:t xml:space="preserve"> сельском поселении действу</w:t>
      </w:r>
      <w:r>
        <w:rPr>
          <w:sz w:val="24"/>
          <w:szCs w:val="24"/>
        </w:rPr>
        <w:t xml:space="preserve">ет 1 </w:t>
      </w:r>
      <w:r w:rsidRPr="00E2431D">
        <w:rPr>
          <w:sz w:val="24"/>
          <w:szCs w:val="24"/>
        </w:rPr>
        <w:t>школ</w:t>
      </w:r>
      <w:r>
        <w:rPr>
          <w:sz w:val="24"/>
          <w:szCs w:val="24"/>
        </w:rPr>
        <w:t>а</w:t>
      </w:r>
      <w:r w:rsidRPr="00E2431D">
        <w:rPr>
          <w:sz w:val="24"/>
          <w:szCs w:val="24"/>
        </w:rPr>
        <w:t xml:space="preserve">, </w:t>
      </w:r>
      <w:r>
        <w:rPr>
          <w:sz w:val="24"/>
          <w:szCs w:val="24"/>
        </w:rPr>
        <w:t>1</w:t>
      </w:r>
      <w:r w:rsidRPr="00E2431D">
        <w:rPr>
          <w:sz w:val="24"/>
          <w:szCs w:val="24"/>
        </w:rPr>
        <w:t xml:space="preserve"> учреждени</w:t>
      </w:r>
      <w:r>
        <w:rPr>
          <w:sz w:val="24"/>
          <w:szCs w:val="24"/>
        </w:rPr>
        <w:t>е дошкольного образования, ФАП</w:t>
      </w:r>
      <w:r w:rsidRPr="00E2431D">
        <w:rPr>
          <w:sz w:val="24"/>
          <w:szCs w:val="24"/>
        </w:rPr>
        <w:t xml:space="preserve">,  </w:t>
      </w:r>
      <w:r>
        <w:rPr>
          <w:sz w:val="24"/>
          <w:szCs w:val="24"/>
        </w:rPr>
        <w:t xml:space="preserve">1 </w:t>
      </w:r>
      <w:r w:rsidRPr="00E2431D">
        <w:rPr>
          <w:sz w:val="24"/>
          <w:szCs w:val="24"/>
        </w:rPr>
        <w:t>учреждени</w:t>
      </w:r>
      <w:r>
        <w:rPr>
          <w:sz w:val="24"/>
          <w:szCs w:val="24"/>
        </w:rPr>
        <w:t>е</w:t>
      </w:r>
      <w:r w:rsidRPr="00E2431D">
        <w:rPr>
          <w:sz w:val="24"/>
          <w:szCs w:val="24"/>
        </w:rPr>
        <w:t xml:space="preserve"> культуры,  отделени</w:t>
      </w:r>
      <w:r>
        <w:rPr>
          <w:sz w:val="24"/>
          <w:szCs w:val="24"/>
        </w:rPr>
        <w:t>е</w:t>
      </w:r>
      <w:r w:rsidRPr="00E2431D">
        <w:rPr>
          <w:sz w:val="24"/>
          <w:szCs w:val="24"/>
        </w:rPr>
        <w:t xml:space="preserve"> связи, газовая служба, </w:t>
      </w:r>
      <w:r>
        <w:rPr>
          <w:sz w:val="24"/>
          <w:szCs w:val="24"/>
        </w:rPr>
        <w:t>3 маг</w:t>
      </w:r>
      <w:r w:rsidRPr="00E2431D">
        <w:rPr>
          <w:sz w:val="24"/>
          <w:szCs w:val="24"/>
        </w:rPr>
        <w:t>азин</w:t>
      </w:r>
      <w:r>
        <w:rPr>
          <w:sz w:val="24"/>
          <w:szCs w:val="24"/>
        </w:rPr>
        <w:t>а,</w:t>
      </w:r>
      <w:r w:rsidRPr="00E2431D">
        <w:rPr>
          <w:sz w:val="24"/>
          <w:szCs w:val="24"/>
        </w:rPr>
        <w:t xml:space="preserve"> муниципальное унитарное предприятие МУП «Ж</w:t>
      </w:r>
      <w:r>
        <w:rPr>
          <w:sz w:val="24"/>
          <w:szCs w:val="24"/>
        </w:rPr>
        <w:t>илищно-коммунальное хозяйство</w:t>
      </w:r>
      <w:r w:rsidRPr="00E2431D">
        <w:rPr>
          <w:sz w:val="24"/>
          <w:szCs w:val="24"/>
        </w:rPr>
        <w:t>»</w:t>
      </w:r>
      <w:r>
        <w:rPr>
          <w:sz w:val="24"/>
          <w:szCs w:val="24"/>
        </w:rPr>
        <w:t xml:space="preserve"> </w:t>
      </w:r>
      <w:proofErr w:type="spellStart"/>
      <w:r>
        <w:rPr>
          <w:sz w:val="24"/>
          <w:szCs w:val="24"/>
        </w:rPr>
        <w:t>с</w:t>
      </w:r>
      <w:proofErr w:type="gramStart"/>
      <w:r>
        <w:rPr>
          <w:sz w:val="24"/>
          <w:szCs w:val="24"/>
        </w:rPr>
        <w:t>.Н</w:t>
      </w:r>
      <w:proofErr w:type="gramEnd"/>
      <w:r>
        <w:rPr>
          <w:sz w:val="24"/>
          <w:szCs w:val="24"/>
        </w:rPr>
        <w:t>азино</w:t>
      </w:r>
      <w:proofErr w:type="spellEnd"/>
      <w:r>
        <w:rPr>
          <w:sz w:val="24"/>
          <w:szCs w:val="24"/>
        </w:rPr>
        <w:t>.</w:t>
      </w:r>
      <w:r w:rsidRPr="00E2431D">
        <w:rPr>
          <w:sz w:val="24"/>
          <w:szCs w:val="24"/>
        </w:rPr>
        <w:t xml:space="preserve"> </w:t>
      </w:r>
    </w:p>
    <w:p w:rsidR="000D7374" w:rsidRPr="00F90232" w:rsidRDefault="000D7374" w:rsidP="0058430A">
      <w:pPr>
        <w:pStyle w:val="a9"/>
        <w:jc w:val="both"/>
        <w:rPr>
          <w:rFonts w:ascii="Times New Roman" w:hAnsi="Times New Roman"/>
          <w:sz w:val="24"/>
          <w:szCs w:val="24"/>
        </w:rPr>
      </w:pPr>
    </w:p>
    <w:p w:rsidR="007C2CCA" w:rsidRDefault="007C2CCA" w:rsidP="0058430A">
      <w:pPr>
        <w:pStyle w:val="a9"/>
        <w:ind w:firstLine="284"/>
        <w:jc w:val="both"/>
        <w:rPr>
          <w:rFonts w:ascii="Times New Roman" w:hAnsi="Times New Roman"/>
          <w:sz w:val="24"/>
          <w:szCs w:val="24"/>
        </w:rPr>
      </w:pPr>
    </w:p>
    <w:p w:rsidR="007C2CCA" w:rsidRDefault="0030139D" w:rsidP="0058430A">
      <w:pPr>
        <w:pStyle w:val="S0"/>
        <w:spacing w:line="240" w:lineRule="auto"/>
        <w:jc w:val="center"/>
        <w:rPr>
          <w:rFonts w:ascii="Times New Roman" w:hAnsi="Times New Roman"/>
          <w:b/>
        </w:rPr>
      </w:pPr>
      <w:r>
        <w:rPr>
          <w:rFonts w:ascii="Times New Roman" w:hAnsi="Times New Roman"/>
          <w:b/>
        </w:rPr>
        <w:t>3.</w:t>
      </w:r>
      <w:r w:rsidR="007C2CCA">
        <w:rPr>
          <w:rFonts w:ascii="Times New Roman" w:hAnsi="Times New Roman"/>
          <w:b/>
        </w:rPr>
        <w:t xml:space="preserve">2. Характеристика </w:t>
      </w:r>
      <w:r>
        <w:rPr>
          <w:rFonts w:ascii="Times New Roman" w:hAnsi="Times New Roman"/>
          <w:b/>
        </w:rPr>
        <w:t>сети дорог</w:t>
      </w:r>
    </w:p>
    <w:p w:rsidR="000D7374" w:rsidRPr="00170421" w:rsidRDefault="000D7374" w:rsidP="000D7374">
      <w:pPr>
        <w:contextualSpacing/>
        <w:jc w:val="center"/>
        <w:rPr>
          <w:b/>
          <w:sz w:val="24"/>
          <w:szCs w:val="24"/>
        </w:rPr>
      </w:pPr>
    </w:p>
    <w:p w:rsidR="000D7374" w:rsidRPr="00E2431D" w:rsidRDefault="000D7374" w:rsidP="000D7374">
      <w:pPr>
        <w:autoSpaceDE w:val="0"/>
        <w:ind w:firstLine="539"/>
        <w:contextualSpacing/>
        <w:jc w:val="both"/>
        <w:rPr>
          <w:sz w:val="24"/>
          <w:szCs w:val="24"/>
        </w:rPr>
      </w:pPr>
      <w:r w:rsidRPr="00E2431D">
        <w:rPr>
          <w:sz w:val="24"/>
          <w:szCs w:val="24"/>
        </w:rPr>
        <w:t xml:space="preserve">Развитие транспортной инфраструктуры </w:t>
      </w:r>
      <w:r>
        <w:rPr>
          <w:sz w:val="24"/>
          <w:szCs w:val="24"/>
        </w:rPr>
        <w:t>Назинского</w:t>
      </w:r>
      <w:r w:rsidRPr="00E2431D">
        <w:rPr>
          <w:sz w:val="24"/>
          <w:szCs w:val="24"/>
        </w:rPr>
        <w:t xml:space="preserve"> сельского поселения является необходимым условием улучшения качества жизни населения в поселении. </w:t>
      </w:r>
      <w:r>
        <w:rPr>
          <w:sz w:val="24"/>
          <w:szCs w:val="24"/>
        </w:rPr>
        <w:t>Назинское</w:t>
      </w:r>
      <w:r w:rsidRPr="00E2431D">
        <w:rPr>
          <w:sz w:val="24"/>
          <w:szCs w:val="24"/>
        </w:rPr>
        <w:t xml:space="preserve"> сельское поселение относится к числу труднодоступных муниципальных образований в области. Территориально сельское поселение имеет плохую транспортную развязку </w:t>
      </w:r>
    </w:p>
    <w:p w:rsidR="000D7374" w:rsidRPr="000D7374" w:rsidRDefault="007C2CCA" w:rsidP="000D7374">
      <w:pPr>
        <w:pStyle w:val="S0"/>
        <w:spacing w:line="240" w:lineRule="auto"/>
        <w:ind w:firstLine="708"/>
        <w:rPr>
          <w:rFonts w:ascii="Times New Roman" w:hAnsi="Times New Roman"/>
        </w:rPr>
      </w:pPr>
      <w:r w:rsidRPr="000D7374">
        <w:rPr>
          <w:rFonts w:ascii="Times New Roman" w:hAnsi="Times New Roman"/>
        </w:rPr>
        <w:t>Транспортная инфраструктура Назинского сельского поселения представлена автомобильной дорогой межмуниципального значения «</w:t>
      </w:r>
      <w:proofErr w:type="spellStart"/>
      <w:r w:rsidRPr="000D7374">
        <w:rPr>
          <w:rFonts w:ascii="Times New Roman" w:hAnsi="Times New Roman"/>
        </w:rPr>
        <w:t>с</w:t>
      </w:r>
      <w:proofErr w:type="gramStart"/>
      <w:r w:rsidRPr="000D7374">
        <w:rPr>
          <w:rFonts w:ascii="Times New Roman" w:hAnsi="Times New Roman"/>
        </w:rPr>
        <w:t>.Н</w:t>
      </w:r>
      <w:proofErr w:type="gramEnd"/>
      <w:r w:rsidRPr="000D7374">
        <w:rPr>
          <w:rFonts w:ascii="Times New Roman" w:hAnsi="Times New Roman"/>
        </w:rPr>
        <w:t>азино</w:t>
      </w:r>
      <w:proofErr w:type="spellEnd"/>
      <w:r w:rsidRPr="000D7374">
        <w:rPr>
          <w:rFonts w:ascii="Times New Roman" w:hAnsi="Times New Roman"/>
        </w:rPr>
        <w:t xml:space="preserve"> - с. Лукашкин-Яр – с. Александровское».</w:t>
      </w:r>
      <w:r w:rsidR="004D2DFC">
        <w:rPr>
          <w:rFonts w:ascii="Times New Roman" w:hAnsi="Times New Roman"/>
        </w:rPr>
        <w:t xml:space="preserve"> только в зимний период.</w:t>
      </w:r>
      <w:r w:rsidRPr="000D7374">
        <w:rPr>
          <w:rFonts w:ascii="Times New Roman" w:hAnsi="Times New Roman"/>
        </w:rPr>
        <w:t xml:space="preserve"> Внутрипоселковые дороги общего пользования местного значения находятся на балансе Назинского сельского поселения.</w:t>
      </w:r>
      <w:r w:rsidR="000D7374" w:rsidRPr="000D7374">
        <w:rPr>
          <w:rFonts w:ascii="Times New Roman" w:hAnsi="Times New Roman"/>
        </w:rPr>
        <w:t xml:space="preserve"> В настоящее время протяженность автомобильных дорог общего пользования Назинского сельского поселения составляет 14,6 км.</w:t>
      </w:r>
    </w:p>
    <w:p w:rsidR="007C2CCA" w:rsidRPr="000D7374" w:rsidRDefault="000D7374" w:rsidP="000D7374">
      <w:pPr>
        <w:pStyle w:val="a9"/>
        <w:jc w:val="both"/>
        <w:rPr>
          <w:rFonts w:ascii="Times New Roman" w:hAnsi="Times New Roman"/>
          <w:sz w:val="24"/>
          <w:szCs w:val="24"/>
        </w:rPr>
      </w:pPr>
      <w:r w:rsidRPr="000D7374">
        <w:rPr>
          <w:rFonts w:ascii="Times New Roman" w:hAnsi="Times New Roman"/>
          <w:sz w:val="24"/>
          <w:szCs w:val="24"/>
        </w:rPr>
        <w:t>Одной из основных проблем автодорожной сети Назинского сельского поселения является то, что большая часть автомобильных дорог общего пользования местного значения не соответствует требуемому техническому уровню.</w:t>
      </w:r>
    </w:p>
    <w:p w:rsidR="007C2CCA" w:rsidRPr="00F90232" w:rsidRDefault="007C2CCA" w:rsidP="00CF3DB4">
      <w:pPr>
        <w:ind w:firstLine="567"/>
        <w:jc w:val="both"/>
        <w:rPr>
          <w:sz w:val="24"/>
          <w:szCs w:val="24"/>
        </w:rPr>
      </w:pPr>
      <w:r w:rsidRPr="00F90232">
        <w:rPr>
          <w:sz w:val="24"/>
          <w:szCs w:val="24"/>
        </w:rPr>
        <w:t>Транспорт</w:t>
      </w:r>
      <w:r>
        <w:rPr>
          <w:sz w:val="24"/>
          <w:szCs w:val="24"/>
        </w:rPr>
        <w:t>ная  инфраструктура  Назин</w:t>
      </w:r>
      <w:r w:rsidRPr="00F90232">
        <w:rPr>
          <w:sz w:val="24"/>
          <w:szCs w:val="24"/>
        </w:rPr>
        <w:t>ского  сельского  поселения  является составляющей  инфраструктуры  Александровского  района  Томской области. В поселении также как и в Александровском районе в целом отсутствует железнодорожное сообщение, ближайшая станция находится в г. Нижневартовске Ханты-Мансийского автономного округа в 195 км.</w:t>
      </w:r>
    </w:p>
    <w:p w:rsidR="007C2CCA" w:rsidRPr="00F90232" w:rsidRDefault="007C2CCA" w:rsidP="00CF3DB4">
      <w:pPr>
        <w:ind w:firstLine="567"/>
        <w:jc w:val="both"/>
        <w:rPr>
          <w:sz w:val="24"/>
          <w:szCs w:val="24"/>
        </w:rPr>
      </w:pPr>
      <w:r w:rsidRPr="00F90232">
        <w:rPr>
          <w:sz w:val="24"/>
          <w:szCs w:val="24"/>
        </w:rPr>
        <w:t>Внешние  транспортно-э</w:t>
      </w:r>
      <w:r>
        <w:rPr>
          <w:sz w:val="24"/>
          <w:szCs w:val="24"/>
        </w:rPr>
        <w:t>кономические  связи  Назин</w:t>
      </w:r>
      <w:r w:rsidRPr="00F90232">
        <w:rPr>
          <w:sz w:val="24"/>
          <w:szCs w:val="24"/>
        </w:rPr>
        <w:t>ского  сельского  поселения  с другими регионами осуществляются несколькими видами транспорта: автомобильным, воздушным, водным.</w:t>
      </w:r>
    </w:p>
    <w:p w:rsidR="007C2CCA" w:rsidRPr="00F90232" w:rsidRDefault="007C2CCA" w:rsidP="00CF3DB4">
      <w:pPr>
        <w:jc w:val="both"/>
        <w:rPr>
          <w:sz w:val="24"/>
          <w:szCs w:val="24"/>
        </w:rPr>
      </w:pPr>
      <w:r w:rsidRPr="00F90232">
        <w:rPr>
          <w:sz w:val="24"/>
          <w:szCs w:val="24"/>
        </w:rPr>
        <w:t>Водный транспорт занимает важно</w:t>
      </w:r>
      <w:r>
        <w:rPr>
          <w:sz w:val="24"/>
          <w:szCs w:val="24"/>
        </w:rPr>
        <w:t>е место в экономике Назин</w:t>
      </w:r>
      <w:r w:rsidRPr="00F90232">
        <w:rPr>
          <w:sz w:val="24"/>
          <w:szCs w:val="24"/>
        </w:rPr>
        <w:t>ского сельского поселения. Основной водной магистралью является река Обь. Основными видами грузов, перевозимые водным транспортом - строительные материалы, продовольственные и промышленные товары, техника, уголь и нефтепродукты.</w:t>
      </w:r>
    </w:p>
    <w:p w:rsidR="007C2CCA" w:rsidRPr="00F90232" w:rsidRDefault="007C2CCA" w:rsidP="0058430A">
      <w:pPr>
        <w:jc w:val="both"/>
        <w:rPr>
          <w:sz w:val="24"/>
          <w:szCs w:val="24"/>
        </w:rPr>
      </w:pPr>
      <w:r>
        <w:rPr>
          <w:sz w:val="24"/>
          <w:szCs w:val="24"/>
        </w:rPr>
        <w:t>На территории Назин</w:t>
      </w:r>
      <w:r w:rsidRPr="00F90232">
        <w:rPr>
          <w:sz w:val="24"/>
          <w:szCs w:val="24"/>
        </w:rPr>
        <w:t>ского сельского поселения расположена взлетно-посадочная площадка. В зимнее время и в период весенней и осенней распутицы перевозка пассажиров по селам района осуществляется авиационным транспортом (вертолет МИ-8) один раз в неделю, в летнее время транзитным теплоходом «Восход» ПАО «Западн</w:t>
      </w:r>
      <w:proofErr w:type="gramStart"/>
      <w:r w:rsidRPr="00F90232">
        <w:rPr>
          <w:sz w:val="24"/>
          <w:szCs w:val="24"/>
        </w:rPr>
        <w:t>о-</w:t>
      </w:r>
      <w:proofErr w:type="gramEnd"/>
      <w:r w:rsidRPr="00F90232">
        <w:rPr>
          <w:sz w:val="24"/>
          <w:szCs w:val="24"/>
        </w:rPr>
        <w:t xml:space="preserve"> Сибирское речное пароходство» г. Новосибирск и ПАО «</w:t>
      </w:r>
      <w:proofErr w:type="spellStart"/>
      <w:r w:rsidRPr="00F90232">
        <w:rPr>
          <w:sz w:val="24"/>
          <w:szCs w:val="24"/>
        </w:rPr>
        <w:t>Северречфлот</w:t>
      </w:r>
      <w:proofErr w:type="spellEnd"/>
      <w:r w:rsidRPr="00F90232">
        <w:rPr>
          <w:sz w:val="24"/>
          <w:szCs w:val="24"/>
        </w:rPr>
        <w:t>» г. Нижневартовск. На территории поселения в летнее время устанавливаются пассажирские причалы, которые содержатся за счет средств бюджета района. Перевозка грузов осуществляется ООО «Паромные переправы».</w:t>
      </w:r>
    </w:p>
    <w:p w:rsidR="007C2CCA" w:rsidRPr="00F90232" w:rsidRDefault="007C2CCA" w:rsidP="0058430A">
      <w:pPr>
        <w:jc w:val="both"/>
        <w:rPr>
          <w:sz w:val="24"/>
          <w:szCs w:val="24"/>
        </w:rPr>
      </w:pPr>
      <w:r w:rsidRPr="00F90232">
        <w:rPr>
          <w:sz w:val="24"/>
          <w:szCs w:val="24"/>
        </w:rPr>
        <w:t xml:space="preserve">Кроме того в поселении в зимнее время </w:t>
      </w:r>
      <w:proofErr w:type="spellStart"/>
      <w:r w:rsidRPr="00F90232">
        <w:rPr>
          <w:sz w:val="24"/>
          <w:szCs w:val="24"/>
        </w:rPr>
        <w:t>пассажироперевозки</w:t>
      </w:r>
      <w:proofErr w:type="spellEnd"/>
      <w:r w:rsidRPr="00F90232">
        <w:rPr>
          <w:sz w:val="24"/>
          <w:szCs w:val="24"/>
        </w:rPr>
        <w:t xml:space="preserve"> и грузоперевозки осуществляются автомобильным транспортом по зимникам.</w:t>
      </w:r>
    </w:p>
    <w:p w:rsidR="007C2CCA" w:rsidRDefault="007C2CCA" w:rsidP="00CF3DB4">
      <w:pPr>
        <w:ind w:firstLine="708"/>
        <w:jc w:val="both"/>
        <w:rPr>
          <w:sz w:val="24"/>
          <w:szCs w:val="24"/>
        </w:rPr>
      </w:pPr>
      <w:r w:rsidRPr="00F90232">
        <w:rPr>
          <w:sz w:val="24"/>
          <w:szCs w:val="24"/>
        </w:rPr>
        <w:t>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сети</w:t>
      </w:r>
      <w:r>
        <w:rPr>
          <w:sz w:val="24"/>
          <w:szCs w:val="24"/>
        </w:rPr>
        <w:t>,</w:t>
      </w:r>
      <w:r w:rsidRPr="00F90232">
        <w:rPr>
          <w:sz w:val="24"/>
          <w:szCs w:val="24"/>
        </w:rPr>
        <w:t xml:space="preserve"> автомобильных дорог в границах сельского поселения.</w:t>
      </w:r>
    </w:p>
    <w:p w:rsidR="007C2CCA" w:rsidRDefault="007C2CCA" w:rsidP="0058430A">
      <w:pPr>
        <w:jc w:val="both"/>
        <w:rPr>
          <w:sz w:val="24"/>
          <w:szCs w:val="24"/>
        </w:rPr>
      </w:pPr>
    </w:p>
    <w:p w:rsidR="000D7374" w:rsidRDefault="000D7374" w:rsidP="0058430A">
      <w:pPr>
        <w:jc w:val="both"/>
        <w:rPr>
          <w:sz w:val="24"/>
          <w:szCs w:val="24"/>
        </w:rPr>
      </w:pPr>
    </w:p>
    <w:p w:rsidR="000D7374" w:rsidRDefault="000D7374" w:rsidP="0058430A">
      <w:pPr>
        <w:jc w:val="both"/>
        <w:rPr>
          <w:sz w:val="24"/>
          <w:szCs w:val="24"/>
        </w:rPr>
      </w:pPr>
    </w:p>
    <w:p w:rsidR="000D7374" w:rsidRDefault="000D7374" w:rsidP="000D7374">
      <w:pPr>
        <w:autoSpaceDE w:val="0"/>
        <w:ind w:firstLine="539"/>
        <w:contextualSpacing/>
        <w:jc w:val="both"/>
        <w:rPr>
          <w:sz w:val="24"/>
          <w:szCs w:val="24"/>
        </w:rPr>
      </w:pPr>
      <w:r w:rsidRPr="00E2431D">
        <w:rPr>
          <w:sz w:val="24"/>
          <w:szCs w:val="24"/>
        </w:rPr>
        <w:lastRenderedPageBreak/>
        <w:t xml:space="preserve">В целях поддержания дорог в исправном состоянии, из бюджета сельского поселения ежегодно направляются денежные средства на содержание и текущий ремонт автомобильных дорог. </w:t>
      </w:r>
      <w:r>
        <w:rPr>
          <w:sz w:val="24"/>
          <w:szCs w:val="24"/>
        </w:rPr>
        <w:t xml:space="preserve">Содержание автомобильных дорог осуществляется подрядной организацией по муниципальному контракту. В </w:t>
      </w:r>
      <w:r w:rsidRPr="00E2431D">
        <w:rPr>
          <w:sz w:val="24"/>
          <w:szCs w:val="24"/>
        </w:rPr>
        <w:t xml:space="preserve">2015 году на содержание дорог было направлено </w:t>
      </w:r>
      <w:r>
        <w:rPr>
          <w:sz w:val="24"/>
          <w:szCs w:val="24"/>
        </w:rPr>
        <w:t>279,603</w:t>
      </w:r>
      <w:r w:rsidRPr="00E2431D">
        <w:rPr>
          <w:sz w:val="24"/>
          <w:szCs w:val="24"/>
        </w:rPr>
        <w:t xml:space="preserve"> тыс. руб. </w:t>
      </w:r>
    </w:p>
    <w:p w:rsidR="009A0CB2" w:rsidRPr="00E2431D" w:rsidRDefault="009A0CB2" w:rsidP="000D7374">
      <w:pPr>
        <w:autoSpaceDE w:val="0"/>
        <w:ind w:firstLine="539"/>
        <w:contextualSpacing/>
        <w:jc w:val="both"/>
        <w:rPr>
          <w:sz w:val="24"/>
          <w:szCs w:val="24"/>
        </w:rPr>
      </w:pPr>
    </w:p>
    <w:p w:rsidR="009A0CB2" w:rsidRDefault="009A0CB2" w:rsidP="009A0CB2">
      <w:pPr>
        <w:pStyle w:val="a9"/>
        <w:ind w:firstLine="284"/>
        <w:jc w:val="center"/>
        <w:rPr>
          <w:rFonts w:ascii="Times New Roman" w:hAnsi="Times New Roman"/>
          <w:b/>
          <w:sz w:val="24"/>
          <w:szCs w:val="24"/>
        </w:rPr>
      </w:pPr>
      <w:r>
        <w:rPr>
          <w:rFonts w:ascii="Times New Roman" w:hAnsi="Times New Roman"/>
          <w:b/>
          <w:sz w:val="24"/>
          <w:szCs w:val="24"/>
        </w:rPr>
        <w:t>Таблица 1. Перечень автомобильных дорог общего пользования местного значения, в границах Назинского сельского поселения.</w:t>
      </w:r>
    </w:p>
    <w:p w:rsidR="009A0CB2" w:rsidRDefault="009A0CB2" w:rsidP="009A0CB2">
      <w:pPr>
        <w:pStyle w:val="a9"/>
        <w:ind w:firstLine="284"/>
        <w:rPr>
          <w:rFonts w:ascii="Times New Roman" w:hAnsi="Times New Roman"/>
          <w:sz w:val="24"/>
          <w:szCs w:val="24"/>
        </w:rPr>
      </w:pPr>
    </w:p>
    <w:tbl>
      <w:tblPr>
        <w:tblpPr w:leftFromText="180" w:rightFromText="180"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338"/>
        <w:gridCol w:w="1993"/>
        <w:gridCol w:w="3439"/>
      </w:tblGrid>
      <w:tr w:rsidR="009A0CB2" w:rsidTr="007F1F24">
        <w:trPr>
          <w:trHeight w:val="419"/>
        </w:trPr>
        <w:tc>
          <w:tcPr>
            <w:tcW w:w="418" w:type="pct"/>
          </w:tcPr>
          <w:p w:rsidR="009A0CB2" w:rsidRPr="009015EF" w:rsidRDefault="009A0CB2" w:rsidP="007F1F24">
            <w:pPr>
              <w:pStyle w:val="a9"/>
              <w:jc w:val="center"/>
              <w:rPr>
                <w:rFonts w:ascii="Times New Roman" w:hAnsi="Times New Roman"/>
                <w:b/>
                <w:sz w:val="24"/>
                <w:szCs w:val="24"/>
              </w:rPr>
            </w:pPr>
            <w:r w:rsidRPr="009015EF">
              <w:rPr>
                <w:rFonts w:ascii="Times New Roman" w:hAnsi="Times New Roman"/>
                <w:b/>
                <w:sz w:val="24"/>
                <w:szCs w:val="24"/>
              </w:rPr>
              <w:t xml:space="preserve">№ </w:t>
            </w:r>
            <w:proofErr w:type="spellStart"/>
            <w:r w:rsidRPr="009015EF">
              <w:rPr>
                <w:rFonts w:ascii="Times New Roman" w:hAnsi="Times New Roman"/>
                <w:b/>
                <w:sz w:val="24"/>
                <w:szCs w:val="24"/>
              </w:rPr>
              <w:t>п.п</w:t>
            </w:r>
            <w:proofErr w:type="spellEnd"/>
            <w:r w:rsidRPr="009015EF">
              <w:rPr>
                <w:rFonts w:ascii="Times New Roman" w:hAnsi="Times New Roman"/>
                <w:b/>
                <w:sz w:val="24"/>
                <w:szCs w:val="24"/>
              </w:rPr>
              <w:t>.</w:t>
            </w:r>
          </w:p>
        </w:tc>
        <w:tc>
          <w:tcPr>
            <w:tcW w:w="1744" w:type="pct"/>
          </w:tcPr>
          <w:p w:rsidR="009A0CB2" w:rsidRPr="009015EF" w:rsidRDefault="009A0CB2" w:rsidP="007F1F24">
            <w:pPr>
              <w:pStyle w:val="a9"/>
              <w:jc w:val="center"/>
              <w:rPr>
                <w:rFonts w:ascii="Times New Roman" w:hAnsi="Times New Roman"/>
                <w:b/>
                <w:sz w:val="24"/>
                <w:szCs w:val="24"/>
              </w:rPr>
            </w:pPr>
            <w:r w:rsidRPr="009015EF">
              <w:rPr>
                <w:rFonts w:ascii="Times New Roman" w:hAnsi="Times New Roman"/>
                <w:b/>
                <w:sz w:val="24"/>
                <w:szCs w:val="24"/>
              </w:rPr>
              <w:t>Наименование автомобильных дорог</w:t>
            </w:r>
          </w:p>
        </w:tc>
        <w:tc>
          <w:tcPr>
            <w:tcW w:w="1041" w:type="pct"/>
          </w:tcPr>
          <w:p w:rsidR="009A0CB2" w:rsidRPr="009015EF" w:rsidRDefault="009A0CB2" w:rsidP="007F1F24">
            <w:pPr>
              <w:pStyle w:val="a9"/>
              <w:jc w:val="center"/>
              <w:rPr>
                <w:rFonts w:ascii="Times New Roman" w:hAnsi="Times New Roman"/>
                <w:b/>
                <w:sz w:val="24"/>
                <w:szCs w:val="24"/>
              </w:rPr>
            </w:pPr>
            <w:r w:rsidRPr="009015EF">
              <w:rPr>
                <w:rFonts w:ascii="Times New Roman" w:hAnsi="Times New Roman"/>
                <w:b/>
                <w:sz w:val="24"/>
                <w:szCs w:val="24"/>
              </w:rPr>
              <w:t xml:space="preserve">Протяженность, </w:t>
            </w:r>
            <w:proofErr w:type="gramStart"/>
            <w:r w:rsidRPr="009015EF">
              <w:rPr>
                <w:rFonts w:ascii="Times New Roman" w:hAnsi="Times New Roman"/>
                <w:b/>
                <w:sz w:val="24"/>
                <w:szCs w:val="24"/>
              </w:rPr>
              <w:t>км</w:t>
            </w:r>
            <w:proofErr w:type="gramEnd"/>
          </w:p>
        </w:tc>
        <w:tc>
          <w:tcPr>
            <w:tcW w:w="1797" w:type="pct"/>
          </w:tcPr>
          <w:p w:rsidR="009A0CB2" w:rsidRPr="009015EF" w:rsidRDefault="009A0CB2" w:rsidP="007F1F24">
            <w:pPr>
              <w:pStyle w:val="a9"/>
              <w:jc w:val="center"/>
              <w:rPr>
                <w:rFonts w:ascii="Times New Roman" w:hAnsi="Times New Roman"/>
                <w:b/>
                <w:sz w:val="24"/>
                <w:szCs w:val="24"/>
              </w:rPr>
            </w:pPr>
            <w:r w:rsidRPr="009015EF">
              <w:rPr>
                <w:rFonts w:ascii="Times New Roman" w:hAnsi="Times New Roman"/>
                <w:b/>
                <w:sz w:val="24"/>
                <w:szCs w:val="24"/>
              </w:rPr>
              <w:t>Присваиваемые идентификационные номера</w:t>
            </w:r>
          </w:p>
        </w:tc>
      </w:tr>
      <w:tr w:rsidR="009A0CB2" w:rsidTr="007F1F24">
        <w:tc>
          <w:tcPr>
            <w:tcW w:w="5000" w:type="pct"/>
            <w:gridSpan w:val="4"/>
          </w:tcPr>
          <w:p w:rsidR="009A0CB2" w:rsidRPr="00963A1D" w:rsidRDefault="009A0CB2" w:rsidP="007F1F24">
            <w:pPr>
              <w:pStyle w:val="a9"/>
              <w:jc w:val="both"/>
              <w:rPr>
                <w:rFonts w:ascii="Times New Roman" w:hAnsi="Times New Roman"/>
              </w:rPr>
            </w:pPr>
            <w:r w:rsidRPr="00963A1D">
              <w:rPr>
                <w:rFonts w:ascii="Times New Roman" w:hAnsi="Times New Roman"/>
              </w:rPr>
              <w:t>село Назино</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sidRPr="009015EF">
              <w:rPr>
                <w:rFonts w:ascii="Times New Roman" w:hAnsi="Times New Roman"/>
                <w:sz w:val="24"/>
                <w:szCs w:val="24"/>
              </w:rPr>
              <w:t>1</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Набережная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jc w:val="center"/>
              <w:rPr>
                <w:color w:val="000000"/>
                <w:sz w:val="22"/>
                <w:szCs w:val="22"/>
              </w:rPr>
            </w:pPr>
            <w:r w:rsidRPr="00963A1D">
              <w:rPr>
                <w:color w:val="000000"/>
                <w:sz w:val="22"/>
                <w:szCs w:val="22"/>
              </w:rPr>
              <w:t>2,250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1</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sidRPr="009015EF">
              <w:rPr>
                <w:rFonts w:ascii="Times New Roman" w:hAnsi="Times New Roman"/>
                <w:sz w:val="24"/>
                <w:szCs w:val="24"/>
              </w:rPr>
              <w:t>2</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Советская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jc w:val="center"/>
              <w:rPr>
                <w:color w:val="000000"/>
                <w:sz w:val="22"/>
                <w:szCs w:val="22"/>
              </w:rPr>
            </w:pPr>
            <w:r w:rsidRPr="00963A1D">
              <w:rPr>
                <w:color w:val="000000"/>
                <w:sz w:val="22"/>
                <w:szCs w:val="22"/>
              </w:rPr>
              <w:t>2,590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2</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sidRPr="009015EF">
              <w:rPr>
                <w:rFonts w:ascii="Times New Roman" w:hAnsi="Times New Roman"/>
                <w:sz w:val="24"/>
                <w:szCs w:val="24"/>
              </w:rPr>
              <w:t>3</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Молодёжная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jc w:val="center"/>
              <w:rPr>
                <w:color w:val="000000"/>
                <w:sz w:val="22"/>
                <w:szCs w:val="22"/>
              </w:rPr>
            </w:pPr>
            <w:r w:rsidRPr="00963A1D">
              <w:rPr>
                <w:color w:val="000000"/>
                <w:sz w:val="22"/>
                <w:szCs w:val="22"/>
              </w:rPr>
              <w:t>2,660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В3</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sidRPr="009015EF">
              <w:rPr>
                <w:rFonts w:ascii="Times New Roman" w:hAnsi="Times New Roman"/>
                <w:sz w:val="24"/>
                <w:szCs w:val="24"/>
              </w:rPr>
              <w:t>4</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Мира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jc w:val="center"/>
              <w:rPr>
                <w:color w:val="000000"/>
                <w:sz w:val="22"/>
                <w:szCs w:val="22"/>
              </w:rPr>
            </w:pPr>
            <w:r w:rsidRPr="00963A1D">
              <w:rPr>
                <w:color w:val="000000"/>
                <w:sz w:val="22"/>
                <w:szCs w:val="22"/>
              </w:rPr>
              <w:t>2,500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4</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5</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пер. </w:t>
            </w:r>
            <w:proofErr w:type="gramStart"/>
            <w:r w:rsidRPr="00963A1D">
              <w:rPr>
                <w:color w:val="000000"/>
                <w:sz w:val="22"/>
                <w:szCs w:val="22"/>
              </w:rPr>
              <w:t>Совхозный</w:t>
            </w:r>
            <w:proofErr w:type="gramEnd"/>
            <w:r w:rsidRPr="00963A1D">
              <w:rPr>
                <w:color w:val="000000"/>
                <w:sz w:val="22"/>
                <w:szCs w:val="22"/>
              </w:rPr>
              <w:t xml:space="preserve">–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0,650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В5</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6</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пер. Центральный–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0,450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6</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7</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Новая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1,200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7</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8</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ул. </w:t>
            </w:r>
            <w:proofErr w:type="spellStart"/>
            <w:r w:rsidRPr="00963A1D">
              <w:rPr>
                <w:color w:val="000000"/>
                <w:sz w:val="22"/>
                <w:szCs w:val="22"/>
              </w:rPr>
              <w:t>Рыбзаводская</w:t>
            </w:r>
            <w:proofErr w:type="spellEnd"/>
            <w:r w:rsidRPr="00963A1D">
              <w:rPr>
                <w:color w:val="000000"/>
                <w:sz w:val="22"/>
                <w:szCs w:val="22"/>
              </w:rPr>
              <w:t xml:space="preserve">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0,500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В8</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9</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пер. от ул. </w:t>
            </w:r>
            <w:proofErr w:type="gramStart"/>
            <w:r w:rsidRPr="00963A1D">
              <w:rPr>
                <w:color w:val="000000"/>
                <w:sz w:val="22"/>
                <w:szCs w:val="22"/>
              </w:rPr>
              <w:t>Новой</w:t>
            </w:r>
            <w:proofErr w:type="gramEnd"/>
            <w:r w:rsidRPr="00963A1D">
              <w:rPr>
                <w:color w:val="000000"/>
                <w:sz w:val="22"/>
                <w:szCs w:val="22"/>
              </w:rPr>
              <w:t xml:space="preserve"> до ул. </w:t>
            </w:r>
            <w:proofErr w:type="spellStart"/>
            <w:r w:rsidRPr="00963A1D">
              <w:rPr>
                <w:color w:val="000000"/>
                <w:sz w:val="22"/>
                <w:szCs w:val="22"/>
              </w:rPr>
              <w:t>Рыбзаводской</w:t>
            </w:r>
            <w:proofErr w:type="spellEnd"/>
            <w:r w:rsidRPr="00963A1D">
              <w:rPr>
                <w:color w:val="000000"/>
                <w:sz w:val="22"/>
                <w:szCs w:val="22"/>
              </w:rPr>
              <w:t xml:space="preserve">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0,200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w:t>
            </w:r>
            <w:proofErr w:type="gramStart"/>
            <w:r w:rsidRPr="00963A1D">
              <w:rPr>
                <w:color w:val="000000"/>
                <w:sz w:val="22"/>
                <w:szCs w:val="22"/>
              </w:rPr>
              <w:t>9</w:t>
            </w:r>
            <w:proofErr w:type="gramEnd"/>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10</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от ул. </w:t>
            </w:r>
            <w:proofErr w:type="gramStart"/>
            <w:r w:rsidRPr="00963A1D">
              <w:rPr>
                <w:color w:val="000000"/>
                <w:sz w:val="22"/>
                <w:szCs w:val="22"/>
              </w:rPr>
              <w:t>Молодёжной</w:t>
            </w:r>
            <w:proofErr w:type="gramEnd"/>
            <w:r w:rsidRPr="00963A1D">
              <w:rPr>
                <w:color w:val="000000"/>
                <w:sz w:val="22"/>
                <w:szCs w:val="22"/>
              </w:rPr>
              <w:t xml:space="preserve"> на санкционированную свалку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1,100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В10</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r>
              <w:rPr>
                <w:rFonts w:ascii="Times New Roman" w:hAnsi="Times New Roman"/>
                <w:sz w:val="24"/>
                <w:szCs w:val="24"/>
              </w:rPr>
              <w:t>11</w:t>
            </w:r>
          </w:p>
        </w:tc>
        <w:tc>
          <w:tcPr>
            <w:tcW w:w="1744" w:type="pct"/>
          </w:tcPr>
          <w:p w:rsidR="009A0CB2" w:rsidRPr="00963A1D" w:rsidRDefault="009A0CB2" w:rsidP="007F1F24">
            <w:pPr>
              <w:jc w:val="center"/>
              <w:rPr>
                <w:color w:val="000000"/>
                <w:sz w:val="22"/>
                <w:szCs w:val="22"/>
              </w:rPr>
            </w:pPr>
            <w:r w:rsidRPr="00963A1D">
              <w:rPr>
                <w:color w:val="000000"/>
                <w:sz w:val="22"/>
                <w:szCs w:val="22"/>
              </w:rPr>
              <w:t xml:space="preserve">Автодорога от Свалки до Биотермической ямы – </w:t>
            </w:r>
          </w:p>
          <w:p w:rsidR="009A0CB2" w:rsidRPr="00963A1D" w:rsidRDefault="009A0CB2" w:rsidP="007F1F24">
            <w:pPr>
              <w:jc w:val="center"/>
              <w:rPr>
                <w:color w:val="000000"/>
                <w:sz w:val="22"/>
                <w:szCs w:val="22"/>
              </w:rPr>
            </w:pPr>
            <w:r w:rsidRPr="00963A1D">
              <w:rPr>
                <w:color w:val="000000"/>
                <w:sz w:val="22"/>
                <w:szCs w:val="22"/>
              </w:rPr>
              <w:t>с. Назино</w:t>
            </w:r>
          </w:p>
        </w:tc>
        <w:tc>
          <w:tcPr>
            <w:tcW w:w="1041" w:type="pct"/>
          </w:tcPr>
          <w:p w:rsidR="009A0CB2" w:rsidRPr="00963A1D" w:rsidRDefault="009A0CB2" w:rsidP="007F1F24">
            <w:pPr>
              <w:pStyle w:val="a9"/>
              <w:jc w:val="center"/>
              <w:rPr>
                <w:rFonts w:ascii="Times New Roman" w:hAnsi="Times New Roman"/>
              </w:rPr>
            </w:pPr>
            <w:r w:rsidRPr="00963A1D">
              <w:rPr>
                <w:rFonts w:ascii="Times New Roman" w:hAnsi="Times New Roman"/>
              </w:rPr>
              <w:t>0,500</w:t>
            </w:r>
          </w:p>
        </w:tc>
        <w:tc>
          <w:tcPr>
            <w:tcW w:w="1797" w:type="pct"/>
          </w:tcPr>
          <w:p w:rsidR="009A0CB2" w:rsidRPr="00963A1D" w:rsidRDefault="009A0CB2" w:rsidP="007F1F24">
            <w:pPr>
              <w:rPr>
                <w:color w:val="000000"/>
                <w:sz w:val="22"/>
                <w:szCs w:val="22"/>
              </w:rPr>
            </w:pPr>
            <w:r w:rsidRPr="00963A1D">
              <w:rPr>
                <w:color w:val="000000"/>
                <w:sz w:val="22"/>
                <w:szCs w:val="22"/>
              </w:rPr>
              <w:t>69-204-830-000  ОП МП   В11</w:t>
            </w:r>
          </w:p>
        </w:tc>
      </w:tr>
      <w:tr w:rsidR="009A0CB2" w:rsidTr="007F1F24">
        <w:tc>
          <w:tcPr>
            <w:tcW w:w="418" w:type="pct"/>
          </w:tcPr>
          <w:p w:rsidR="009A0CB2" w:rsidRPr="009015EF" w:rsidRDefault="009A0CB2" w:rsidP="007F1F24">
            <w:pPr>
              <w:pStyle w:val="a9"/>
              <w:jc w:val="both"/>
              <w:rPr>
                <w:rFonts w:ascii="Times New Roman" w:hAnsi="Times New Roman"/>
                <w:sz w:val="24"/>
                <w:szCs w:val="24"/>
              </w:rPr>
            </w:pPr>
          </w:p>
        </w:tc>
        <w:tc>
          <w:tcPr>
            <w:tcW w:w="1744" w:type="pct"/>
          </w:tcPr>
          <w:p w:rsidR="009A0CB2" w:rsidRPr="00963A1D" w:rsidRDefault="009A0CB2" w:rsidP="007F1F24">
            <w:pPr>
              <w:pStyle w:val="a9"/>
              <w:jc w:val="both"/>
              <w:rPr>
                <w:rFonts w:ascii="Times New Roman" w:hAnsi="Times New Roman"/>
                <w:b/>
              </w:rPr>
            </w:pPr>
            <w:r w:rsidRPr="00963A1D">
              <w:rPr>
                <w:rFonts w:ascii="Times New Roman" w:hAnsi="Times New Roman"/>
                <w:b/>
              </w:rPr>
              <w:t>Итого:</w:t>
            </w:r>
          </w:p>
        </w:tc>
        <w:tc>
          <w:tcPr>
            <w:tcW w:w="1041" w:type="pct"/>
          </w:tcPr>
          <w:p w:rsidR="009A0CB2" w:rsidRPr="00963A1D" w:rsidRDefault="009A0CB2" w:rsidP="007F1F24">
            <w:pPr>
              <w:pStyle w:val="a9"/>
              <w:jc w:val="center"/>
              <w:rPr>
                <w:rFonts w:ascii="Times New Roman" w:hAnsi="Times New Roman"/>
                <w:b/>
              </w:rPr>
            </w:pPr>
            <w:r w:rsidRPr="00963A1D">
              <w:rPr>
                <w:rFonts w:ascii="Times New Roman" w:hAnsi="Times New Roman"/>
                <w:b/>
              </w:rPr>
              <w:t>14,6</w:t>
            </w:r>
          </w:p>
        </w:tc>
        <w:tc>
          <w:tcPr>
            <w:tcW w:w="1797" w:type="pct"/>
          </w:tcPr>
          <w:p w:rsidR="009A0CB2" w:rsidRPr="00963A1D" w:rsidRDefault="009A0CB2" w:rsidP="007F1F24">
            <w:pPr>
              <w:pStyle w:val="a9"/>
              <w:jc w:val="center"/>
              <w:rPr>
                <w:rFonts w:ascii="Times New Roman" w:hAnsi="Times New Roman"/>
              </w:rPr>
            </w:pPr>
          </w:p>
        </w:tc>
      </w:tr>
    </w:tbl>
    <w:p w:rsidR="009A0CB2" w:rsidRDefault="009A0CB2" w:rsidP="009A0CB2">
      <w:pPr>
        <w:pStyle w:val="a9"/>
        <w:ind w:firstLine="284"/>
        <w:jc w:val="both"/>
        <w:rPr>
          <w:rFonts w:ascii="Times New Roman" w:hAnsi="Times New Roman"/>
          <w:sz w:val="24"/>
          <w:szCs w:val="24"/>
        </w:rPr>
      </w:pPr>
    </w:p>
    <w:p w:rsidR="009A0CB2" w:rsidRDefault="009A0CB2" w:rsidP="009A0CB2">
      <w:pPr>
        <w:pStyle w:val="a9"/>
        <w:ind w:firstLine="284"/>
        <w:jc w:val="both"/>
        <w:rPr>
          <w:rFonts w:ascii="Times New Roman" w:hAnsi="Times New Roman"/>
          <w:b/>
          <w:sz w:val="24"/>
          <w:szCs w:val="24"/>
        </w:rPr>
      </w:pPr>
      <w:r>
        <w:rPr>
          <w:rFonts w:ascii="Times New Roman" w:hAnsi="Times New Roman"/>
          <w:b/>
          <w:sz w:val="24"/>
          <w:szCs w:val="24"/>
        </w:rPr>
        <w:t>Таблица 2. Общие данные по уличной и дорожной сети в пределах поселения.</w:t>
      </w:r>
    </w:p>
    <w:p w:rsidR="009A0CB2" w:rsidRDefault="009A0CB2" w:rsidP="009A0CB2">
      <w:pPr>
        <w:pStyle w:val="a9"/>
        <w:ind w:firstLine="284"/>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4810"/>
        <w:gridCol w:w="1602"/>
        <w:gridCol w:w="2232"/>
      </w:tblGrid>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 xml:space="preserve">№ </w:t>
            </w:r>
            <w:proofErr w:type="gramStart"/>
            <w:r w:rsidRPr="00963A1D">
              <w:rPr>
                <w:sz w:val="24"/>
                <w:szCs w:val="24"/>
              </w:rPr>
              <w:t>п</w:t>
            </w:r>
            <w:proofErr w:type="gramEnd"/>
            <w:r w:rsidRPr="00963A1D">
              <w:rPr>
                <w:sz w:val="24"/>
                <w:szCs w:val="24"/>
              </w:rPr>
              <w:t>/п</w:t>
            </w:r>
          </w:p>
        </w:tc>
        <w:tc>
          <w:tcPr>
            <w:tcW w:w="2512" w:type="pct"/>
          </w:tcPr>
          <w:p w:rsidR="009A0CB2" w:rsidRPr="00963A1D" w:rsidRDefault="009A0CB2" w:rsidP="007F1F24">
            <w:pPr>
              <w:jc w:val="center"/>
              <w:rPr>
                <w:sz w:val="24"/>
                <w:szCs w:val="24"/>
              </w:rPr>
            </w:pPr>
            <w:r w:rsidRPr="00963A1D">
              <w:rPr>
                <w:sz w:val="24"/>
                <w:szCs w:val="24"/>
              </w:rPr>
              <w:t xml:space="preserve">Показатели </w:t>
            </w:r>
          </w:p>
        </w:tc>
        <w:tc>
          <w:tcPr>
            <w:tcW w:w="837" w:type="pct"/>
          </w:tcPr>
          <w:p w:rsidR="009A0CB2" w:rsidRPr="00963A1D" w:rsidRDefault="009A0CB2" w:rsidP="007F1F24">
            <w:pPr>
              <w:jc w:val="center"/>
              <w:rPr>
                <w:sz w:val="24"/>
                <w:szCs w:val="24"/>
              </w:rPr>
            </w:pPr>
            <w:r w:rsidRPr="00963A1D">
              <w:rPr>
                <w:sz w:val="24"/>
                <w:szCs w:val="24"/>
              </w:rPr>
              <w:t>Единица измерения</w:t>
            </w:r>
          </w:p>
        </w:tc>
        <w:tc>
          <w:tcPr>
            <w:tcW w:w="1166" w:type="pct"/>
          </w:tcPr>
          <w:p w:rsidR="009A0CB2" w:rsidRPr="00963A1D" w:rsidRDefault="009A0CB2" w:rsidP="007F1F24">
            <w:pPr>
              <w:jc w:val="center"/>
              <w:rPr>
                <w:sz w:val="24"/>
                <w:szCs w:val="24"/>
              </w:rPr>
            </w:pPr>
            <w:r w:rsidRPr="00963A1D">
              <w:rPr>
                <w:sz w:val="24"/>
                <w:szCs w:val="24"/>
              </w:rPr>
              <w:t>Данные на 2016 г.</w:t>
            </w:r>
          </w:p>
        </w:tc>
      </w:tr>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1</w:t>
            </w:r>
          </w:p>
        </w:tc>
        <w:tc>
          <w:tcPr>
            <w:tcW w:w="2512" w:type="pct"/>
          </w:tcPr>
          <w:p w:rsidR="009A0CB2" w:rsidRPr="00963A1D" w:rsidRDefault="009A0CB2" w:rsidP="007F1F24">
            <w:pPr>
              <w:jc w:val="both"/>
              <w:rPr>
                <w:sz w:val="24"/>
                <w:szCs w:val="24"/>
              </w:rPr>
            </w:pPr>
            <w:r w:rsidRPr="00963A1D">
              <w:rPr>
                <w:sz w:val="24"/>
                <w:szCs w:val="24"/>
              </w:rPr>
              <w:t>Общее протяжение уличной сети</w:t>
            </w:r>
          </w:p>
        </w:tc>
        <w:tc>
          <w:tcPr>
            <w:tcW w:w="837" w:type="pct"/>
          </w:tcPr>
          <w:p w:rsidR="009A0CB2" w:rsidRPr="00963A1D" w:rsidRDefault="009A0CB2" w:rsidP="007F1F24">
            <w:pPr>
              <w:jc w:val="center"/>
              <w:rPr>
                <w:sz w:val="24"/>
                <w:szCs w:val="24"/>
              </w:rPr>
            </w:pPr>
            <w:r w:rsidRPr="00963A1D">
              <w:rPr>
                <w:sz w:val="24"/>
                <w:szCs w:val="24"/>
              </w:rPr>
              <w:t>км</w:t>
            </w:r>
          </w:p>
        </w:tc>
        <w:tc>
          <w:tcPr>
            <w:tcW w:w="1166" w:type="pct"/>
          </w:tcPr>
          <w:p w:rsidR="009A0CB2" w:rsidRPr="00963A1D" w:rsidRDefault="009A0CB2" w:rsidP="007F1F24">
            <w:pPr>
              <w:jc w:val="center"/>
              <w:rPr>
                <w:sz w:val="24"/>
                <w:szCs w:val="24"/>
              </w:rPr>
            </w:pPr>
            <w:r w:rsidRPr="00963A1D">
              <w:rPr>
                <w:sz w:val="24"/>
                <w:szCs w:val="24"/>
              </w:rPr>
              <w:t>14,6</w:t>
            </w:r>
          </w:p>
        </w:tc>
      </w:tr>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2</w:t>
            </w:r>
          </w:p>
        </w:tc>
        <w:tc>
          <w:tcPr>
            <w:tcW w:w="2512" w:type="pct"/>
          </w:tcPr>
          <w:p w:rsidR="009A0CB2" w:rsidRPr="00963A1D" w:rsidRDefault="009A0CB2" w:rsidP="007F1F24">
            <w:pPr>
              <w:jc w:val="both"/>
              <w:rPr>
                <w:sz w:val="24"/>
                <w:szCs w:val="24"/>
              </w:rPr>
            </w:pPr>
            <w:r w:rsidRPr="00963A1D">
              <w:rPr>
                <w:sz w:val="24"/>
                <w:szCs w:val="24"/>
              </w:rPr>
              <w:t>Общая площадь уличной сети</w:t>
            </w:r>
          </w:p>
        </w:tc>
        <w:tc>
          <w:tcPr>
            <w:tcW w:w="837" w:type="pct"/>
          </w:tcPr>
          <w:p w:rsidR="009A0CB2" w:rsidRPr="00963A1D" w:rsidRDefault="009A0CB2" w:rsidP="007F1F24">
            <w:pPr>
              <w:jc w:val="center"/>
              <w:rPr>
                <w:sz w:val="24"/>
                <w:szCs w:val="24"/>
              </w:rPr>
            </w:pPr>
            <w:proofErr w:type="spellStart"/>
            <w:r w:rsidRPr="00963A1D">
              <w:rPr>
                <w:sz w:val="24"/>
                <w:szCs w:val="24"/>
              </w:rPr>
              <w:t>кв.м</w:t>
            </w:r>
            <w:proofErr w:type="spellEnd"/>
            <w:r w:rsidRPr="00963A1D">
              <w:rPr>
                <w:sz w:val="24"/>
                <w:szCs w:val="24"/>
              </w:rPr>
              <w:t>.</w:t>
            </w:r>
          </w:p>
        </w:tc>
        <w:tc>
          <w:tcPr>
            <w:tcW w:w="1166" w:type="pct"/>
          </w:tcPr>
          <w:p w:rsidR="009A0CB2" w:rsidRPr="00963A1D" w:rsidRDefault="009A0CB2" w:rsidP="007F1F24">
            <w:pPr>
              <w:jc w:val="center"/>
              <w:rPr>
                <w:sz w:val="24"/>
                <w:szCs w:val="24"/>
              </w:rPr>
            </w:pPr>
            <w:r w:rsidRPr="00963A1D">
              <w:rPr>
                <w:sz w:val="24"/>
                <w:szCs w:val="24"/>
              </w:rPr>
              <w:t>189,07</w:t>
            </w:r>
          </w:p>
        </w:tc>
      </w:tr>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3</w:t>
            </w:r>
          </w:p>
        </w:tc>
        <w:tc>
          <w:tcPr>
            <w:tcW w:w="2512" w:type="pct"/>
            <w:vAlign w:val="center"/>
          </w:tcPr>
          <w:p w:rsidR="009A0CB2" w:rsidRPr="00963A1D" w:rsidRDefault="009A0CB2" w:rsidP="007F1F24">
            <w:pPr>
              <w:textAlignment w:val="center"/>
              <w:rPr>
                <w:sz w:val="24"/>
                <w:szCs w:val="24"/>
              </w:rPr>
            </w:pPr>
            <w:r w:rsidRPr="00963A1D">
              <w:rPr>
                <w:sz w:val="24"/>
                <w:szCs w:val="24"/>
              </w:rPr>
              <w:t>Плотность улично-дорожной сети</w:t>
            </w:r>
          </w:p>
        </w:tc>
        <w:tc>
          <w:tcPr>
            <w:tcW w:w="837" w:type="pct"/>
            <w:vAlign w:val="center"/>
          </w:tcPr>
          <w:p w:rsidR="009A0CB2" w:rsidRPr="00963A1D" w:rsidRDefault="009A0CB2" w:rsidP="007F1F24">
            <w:pPr>
              <w:jc w:val="center"/>
              <w:rPr>
                <w:sz w:val="24"/>
                <w:szCs w:val="24"/>
              </w:rPr>
            </w:pPr>
            <w:r w:rsidRPr="00963A1D">
              <w:rPr>
                <w:sz w:val="24"/>
                <w:szCs w:val="24"/>
              </w:rPr>
              <w:t>км/км</w:t>
            </w:r>
            <w:proofErr w:type="gramStart"/>
            <w:r w:rsidRPr="00963A1D">
              <w:rPr>
                <w:sz w:val="24"/>
                <w:szCs w:val="24"/>
              </w:rPr>
              <w:t>2</w:t>
            </w:r>
            <w:proofErr w:type="gramEnd"/>
          </w:p>
        </w:tc>
        <w:tc>
          <w:tcPr>
            <w:tcW w:w="1166" w:type="pct"/>
          </w:tcPr>
          <w:p w:rsidR="009A0CB2" w:rsidRPr="00963A1D" w:rsidRDefault="009A0CB2" w:rsidP="007F1F24">
            <w:pPr>
              <w:tabs>
                <w:tab w:val="left" w:pos="670"/>
                <w:tab w:val="center" w:pos="972"/>
              </w:tabs>
              <w:rPr>
                <w:sz w:val="24"/>
                <w:szCs w:val="24"/>
              </w:rPr>
            </w:pPr>
          </w:p>
        </w:tc>
      </w:tr>
      <w:tr w:rsidR="009A0CB2" w:rsidTr="007F1F24">
        <w:trPr>
          <w:jc w:val="center"/>
        </w:trPr>
        <w:tc>
          <w:tcPr>
            <w:tcW w:w="484" w:type="pct"/>
          </w:tcPr>
          <w:p w:rsidR="009A0CB2" w:rsidRPr="00963A1D" w:rsidRDefault="009A0CB2" w:rsidP="007F1F24">
            <w:pPr>
              <w:jc w:val="center"/>
              <w:rPr>
                <w:sz w:val="24"/>
                <w:szCs w:val="24"/>
              </w:rPr>
            </w:pPr>
            <w:r w:rsidRPr="00963A1D">
              <w:rPr>
                <w:sz w:val="24"/>
                <w:szCs w:val="24"/>
              </w:rPr>
              <w:t>4</w:t>
            </w:r>
          </w:p>
        </w:tc>
        <w:tc>
          <w:tcPr>
            <w:tcW w:w="2512" w:type="pct"/>
          </w:tcPr>
          <w:p w:rsidR="009A0CB2" w:rsidRPr="00963A1D" w:rsidRDefault="009A0CB2" w:rsidP="007F1F24">
            <w:pPr>
              <w:rPr>
                <w:sz w:val="24"/>
                <w:szCs w:val="24"/>
                <w:lang w:val="fr-FR" w:eastAsia="fr-FR"/>
              </w:rPr>
            </w:pPr>
            <w:r w:rsidRPr="00963A1D">
              <w:rPr>
                <w:sz w:val="24"/>
                <w:szCs w:val="24"/>
              </w:rPr>
              <w:t>Площадь застроенной территории</w:t>
            </w:r>
          </w:p>
        </w:tc>
        <w:tc>
          <w:tcPr>
            <w:tcW w:w="837" w:type="pct"/>
          </w:tcPr>
          <w:p w:rsidR="009A0CB2" w:rsidRPr="00963A1D" w:rsidRDefault="009A0CB2" w:rsidP="007F1F24">
            <w:pPr>
              <w:jc w:val="center"/>
              <w:rPr>
                <w:sz w:val="24"/>
                <w:szCs w:val="24"/>
              </w:rPr>
            </w:pPr>
            <w:r w:rsidRPr="00963A1D">
              <w:rPr>
                <w:sz w:val="24"/>
                <w:szCs w:val="24"/>
              </w:rPr>
              <w:t>км</w:t>
            </w:r>
            <w:proofErr w:type="gramStart"/>
            <w:r w:rsidRPr="00963A1D">
              <w:rPr>
                <w:sz w:val="24"/>
                <w:szCs w:val="24"/>
              </w:rPr>
              <w:t>2</w:t>
            </w:r>
            <w:proofErr w:type="gramEnd"/>
          </w:p>
        </w:tc>
        <w:tc>
          <w:tcPr>
            <w:tcW w:w="1166" w:type="pct"/>
          </w:tcPr>
          <w:p w:rsidR="009A0CB2" w:rsidRPr="00963A1D" w:rsidRDefault="009A0CB2" w:rsidP="007F1F24">
            <w:pPr>
              <w:jc w:val="center"/>
              <w:rPr>
                <w:sz w:val="24"/>
                <w:szCs w:val="24"/>
              </w:rPr>
            </w:pPr>
          </w:p>
        </w:tc>
      </w:tr>
    </w:tbl>
    <w:p w:rsidR="009A0CB2" w:rsidRDefault="009A0CB2" w:rsidP="009A0CB2">
      <w:pPr>
        <w:pStyle w:val="a9"/>
        <w:ind w:firstLine="284"/>
        <w:jc w:val="both"/>
        <w:rPr>
          <w:rFonts w:ascii="Times New Roman" w:hAnsi="Times New Roman"/>
          <w:sz w:val="24"/>
          <w:szCs w:val="24"/>
        </w:rPr>
      </w:pPr>
    </w:p>
    <w:p w:rsidR="009A0CB2" w:rsidRDefault="009A0CB2" w:rsidP="009A0CB2">
      <w:pPr>
        <w:pStyle w:val="a9"/>
        <w:ind w:firstLine="708"/>
        <w:jc w:val="both"/>
        <w:rPr>
          <w:rFonts w:ascii="Times New Roman" w:hAnsi="Times New Roman"/>
          <w:sz w:val="24"/>
          <w:szCs w:val="24"/>
        </w:rPr>
      </w:pPr>
      <w:r>
        <w:rPr>
          <w:rFonts w:ascii="Times New Roman" w:hAnsi="Times New Roman"/>
          <w:sz w:val="24"/>
          <w:szCs w:val="24"/>
        </w:rPr>
        <w:t>В результате анализа улично-дорожной сети Назинского сельского поселения выявлены следующие причины, усложняющие работу транспорта:</w:t>
      </w:r>
    </w:p>
    <w:p w:rsidR="009A0CB2" w:rsidRDefault="009A0CB2" w:rsidP="009A0CB2">
      <w:pPr>
        <w:pStyle w:val="a9"/>
        <w:numPr>
          <w:ilvl w:val="0"/>
          <w:numId w:val="2"/>
        </w:numPr>
        <w:ind w:left="0"/>
        <w:jc w:val="both"/>
        <w:rPr>
          <w:rFonts w:ascii="Times New Roman" w:hAnsi="Times New Roman"/>
          <w:sz w:val="24"/>
          <w:szCs w:val="24"/>
        </w:rPr>
      </w:pPr>
      <w:r>
        <w:rPr>
          <w:rFonts w:ascii="Times New Roman" w:hAnsi="Times New Roman"/>
          <w:sz w:val="24"/>
          <w:szCs w:val="24"/>
        </w:rPr>
        <w:t>неудовлетворительное техническое состояние поселковых улиц и дорог;</w:t>
      </w:r>
    </w:p>
    <w:p w:rsidR="009A0CB2" w:rsidRDefault="009A0CB2" w:rsidP="009A0CB2">
      <w:pPr>
        <w:pStyle w:val="a9"/>
        <w:numPr>
          <w:ilvl w:val="0"/>
          <w:numId w:val="2"/>
        </w:numPr>
        <w:ind w:left="0"/>
        <w:jc w:val="both"/>
        <w:rPr>
          <w:rFonts w:ascii="Times New Roman" w:hAnsi="Times New Roman"/>
          <w:sz w:val="24"/>
          <w:szCs w:val="24"/>
        </w:rPr>
      </w:pPr>
      <w:r>
        <w:rPr>
          <w:rFonts w:ascii="Times New Roman" w:hAnsi="Times New Roman"/>
          <w:sz w:val="24"/>
          <w:szCs w:val="24"/>
        </w:rPr>
        <w:t>значительная протяженность грунтовых дорог;</w:t>
      </w:r>
    </w:p>
    <w:p w:rsidR="009A0CB2" w:rsidRDefault="009A0CB2" w:rsidP="009A0CB2">
      <w:pPr>
        <w:pStyle w:val="a9"/>
        <w:numPr>
          <w:ilvl w:val="0"/>
          <w:numId w:val="2"/>
        </w:numPr>
        <w:ind w:left="0"/>
        <w:jc w:val="both"/>
        <w:rPr>
          <w:rFonts w:ascii="Times New Roman" w:hAnsi="Times New Roman"/>
          <w:sz w:val="24"/>
          <w:szCs w:val="24"/>
        </w:rPr>
      </w:pPr>
      <w:r>
        <w:rPr>
          <w:rFonts w:ascii="Times New Roman" w:hAnsi="Times New Roman"/>
          <w:sz w:val="24"/>
          <w:szCs w:val="24"/>
        </w:rPr>
        <w:t>отсутствие дифференцирования улиц по назначению;</w:t>
      </w:r>
    </w:p>
    <w:p w:rsidR="009A0CB2" w:rsidRDefault="009A0CB2" w:rsidP="009A0CB2">
      <w:pPr>
        <w:pStyle w:val="a9"/>
        <w:numPr>
          <w:ilvl w:val="0"/>
          <w:numId w:val="2"/>
        </w:numPr>
        <w:ind w:left="0"/>
        <w:jc w:val="both"/>
        <w:rPr>
          <w:rFonts w:ascii="Times New Roman" w:hAnsi="Times New Roman"/>
          <w:sz w:val="24"/>
          <w:szCs w:val="24"/>
        </w:rPr>
      </w:pPr>
      <w:r>
        <w:rPr>
          <w:rFonts w:ascii="Times New Roman" w:hAnsi="Times New Roman"/>
          <w:sz w:val="24"/>
          <w:szCs w:val="24"/>
        </w:rPr>
        <w:lastRenderedPageBreak/>
        <w:t>недостаточность (отсутствие) искусственного освещения;</w:t>
      </w:r>
    </w:p>
    <w:p w:rsidR="009A0CB2" w:rsidRDefault="009A0CB2" w:rsidP="009A0CB2">
      <w:pPr>
        <w:pStyle w:val="a9"/>
        <w:jc w:val="both"/>
        <w:rPr>
          <w:rFonts w:ascii="Times New Roman" w:hAnsi="Times New Roman"/>
          <w:sz w:val="24"/>
          <w:szCs w:val="24"/>
        </w:rPr>
      </w:pPr>
    </w:p>
    <w:p w:rsidR="009A0CB2" w:rsidRDefault="009A0CB2" w:rsidP="009A0CB2">
      <w:pPr>
        <w:pStyle w:val="a9"/>
        <w:ind w:firstLine="708"/>
        <w:jc w:val="both"/>
        <w:rPr>
          <w:rFonts w:ascii="Times New Roman" w:hAnsi="Times New Roman"/>
          <w:sz w:val="24"/>
          <w:szCs w:val="24"/>
        </w:rPr>
      </w:pPr>
      <w:r>
        <w:rPr>
          <w:rFonts w:ascii="Times New Roman" w:hAnsi="Times New Roman"/>
          <w:sz w:val="24"/>
          <w:szCs w:val="24"/>
        </w:rPr>
        <w:t>На территории Назинского сельского поселения объекты транспортной инфраструктуры отсутствуют.</w:t>
      </w:r>
    </w:p>
    <w:p w:rsidR="009A0CB2" w:rsidRDefault="009A0CB2" w:rsidP="009A0CB2">
      <w:pPr>
        <w:pStyle w:val="a9"/>
        <w:ind w:firstLine="708"/>
        <w:jc w:val="both"/>
        <w:rPr>
          <w:rFonts w:ascii="Times New Roman" w:hAnsi="Times New Roman"/>
          <w:sz w:val="24"/>
          <w:szCs w:val="24"/>
        </w:rPr>
      </w:pPr>
      <w:r>
        <w:rPr>
          <w:rFonts w:ascii="Times New Roman" w:hAnsi="Times New Roman"/>
          <w:sz w:val="24"/>
          <w:szCs w:val="24"/>
        </w:rPr>
        <w:t xml:space="preserve">Уровень автомобилизации в поселении на 2016 г. составил 50 легковых автомобилей на 444 жителя и имеет дальнейшую тенденцию к росту. </w:t>
      </w:r>
    </w:p>
    <w:p w:rsidR="009A0CB2" w:rsidRPr="00E2431D" w:rsidRDefault="009A0CB2" w:rsidP="009A0CB2">
      <w:pPr>
        <w:ind w:firstLine="709"/>
        <w:jc w:val="both"/>
        <w:rPr>
          <w:sz w:val="24"/>
          <w:szCs w:val="24"/>
        </w:rPr>
      </w:pPr>
      <w:r w:rsidRPr="00E2431D">
        <w:rPr>
          <w:sz w:val="24"/>
          <w:szCs w:val="24"/>
        </w:rPr>
        <w:t xml:space="preserve">Состояние автодорог пролегающих по территории муниципального образования </w:t>
      </w:r>
      <w:r>
        <w:rPr>
          <w:sz w:val="24"/>
          <w:szCs w:val="24"/>
        </w:rPr>
        <w:t xml:space="preserve">Назинское сельское  </w:t>
      </w:r>
      <w:r w:rsidRPr="00E2431D">
        <w:rPr>
          <w:sz w:val="24"/>
          <w:szCs w:val="24"/>
        </w:rPr>
        <w:t xml:space="preserve"> поселение оценивается как удовлетворительное. </w:t>
      </w:r>
    </w:p>
    <w:p w:rsidR="009A0CB2" w:rsidRPr="00E2431D" w:rsidRDefault="009A0CB2" w:rsidP="009A0CB2">
      <w:pPr>
        <w:ind w:firstLine="709"/>
        <w:jc w:val="both"/>
        <w:rPr>
          <w:sz w:val="24"/>
          <w:szCs w:val="24"/>
        </w:rPr>
      </w:pPr>
      <w:r w:rsidRPr="00E2431D">
        <w:rPr>
          <w:sz w:val="24"/>
          <w:szCs w:val="24"/>
        </w:rPr>
        <w:t xml:space="preserve">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сети внутрипоселковых автомобильных дорог общего пользования. </w:t>
      </w:r>
    </w:p>
    <w:p w:rsidR="009A0CB2" w:rsidRPr="00E2431D" w:rsidRDefault="009A0CB2" w:rsidP="009A0CB2">
      <w:pPr>
        <w:ind w:firstLine="709"/>
        <w:jc w:val="both"/>
        <w:rPr>
          <w:sz w:val="24"/>
          <w:szCs w:val="24"/>
        </w:rPr>
      </w:pPr>
      <w:r w:rsidRPr="00E2431D">
        <w:rPr>
          <w:sz w:val="24"/>
          <w:szCs w:val="24"/>
        </w:rPr>
        <w:t xml:space="preserve">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развития </w:t>
      </w:r>
      <w:r>
        <w:rPr>
          <w:sz w:val="24"/>
          <w:szCs w:val="24"/>
        </w:rPr>
        <w:t>Назинского</w:t>
      </w:r>
      <w:r w:rsidRPr="00E2431D">
        <w:rPr>
          <w:sz w:val="24"/>
          <w:szCs w:val="24"/>
        </w:rPr>
        <w:t xml:space="preserve"> сельского поселения, поэтому совершенствование сети внутрипоселковых автомобильных дорог общего пользования имеет </w:t>
      </w:r>
      <w:proofErr w:type="gramStart"/>
      <w:r w:rsidRPr="00E2431D">
        <w:rPr>
          <w:sz w:val="24"/>
          <w:szCs w:val="24"/>
        </w:rPr>
        <w:t>важное значение</w:t>
      </w:r>
      <w:proofErr w:type="gramEnd"/>
      <w:r w:rsidRPr="00E2431D">
        <w:rPr>
          <w:sz w:val="24"/>
          <w:szCs w:val="24"/>
        </w:rPr>
        <w:t xml:space="preserve"> для поселения. </w:t>
      </w:r>
    </w:p>
    <w:p w:rsidR="009A0CB2" w:rsidRPr="00E2431D" w:rsidRDefault="009A0CB2" w:rsidP="009A0CB2">
      <w:pPr>
        <w:ind w:firstLine="709"/>
        <w:jc w:val="both"/>
        <w:rPr>
          <w:sz w:val="24"/>
          <w:szCs w:val="24"/>
        </w:rPr>
      </w:pPr>
      <w:r w:rsidRPr="00E2431D">
        <w:rPr>
          <w:sz w:val="24"/>
          <w:szCs w:val="24"/>
        </w:rPr>
        <w:t>Развитие дорожной сети позволит обеспечить приток трудовых ресурсов, развитие производства, а это в свою очередь приведет к экономическому росту поселения. 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9A0CB2" w:rsidRPr="00E2431D" w:rsidRDefault="009A0CB2" w:rsidP="009A0CB2">
      <w:pPr>
        <w:ind w:firstLine="709"/>
        <w:jc w:val="both"/>
        <w:rPr>
          <w:sz w:val="24"/>
          <w:szCs w:val="24"/>
        </w:rPr>
      </w:pPr>
      <w:r w:rsidRPr="00E2431D">
        <w:rPr>
          <w:sz w:val="24"/>
          <w:szCs w:val="24"/>
        </w:rPr>
        <w:t>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w:t>
      </w:r>
      <w:r>
        <w:rPr>
          <w:sz w:val="24"/>
          <w:szCs w:val="24"/>
        </w:rPr>
        <w:t>.</w:t>
      </w:r>
      <w:r w:rsidRPr="00E2431D">
        <w:rPr>
          <w:sz w:val="24"/>
          <w:szCs w:val="24"/>
        </w:rPr>
        <w:t xml:space="preserve"> </w:t>
      </w:r>
    </w:p>
    <w:p w:rsidR="009A0CB2" w:rsidRPr="00E2431D" w:rsidRDefault="009A0CB2" w:rsidP="009A0CB2">
      <w:pPr>
        <w:ind w:firstLine="709"/>
        <w:jc w:val="both"/>
        <w:rPr>
          <w:sz w:val="24"/>
          <w:szCs w:val="24"/>
        </w:rPr>
      </w:pPr>
      <w:r w:rsidRPr="00E2431D">
        <w:rPr>
          <w:sz w:val="24"/>
          <w:szCs w:val="24"/>
        </w:rPr>
        <w:t xml:space="preserve">Применение программно-целевого метода в развитии внутрипоселковых автомобильных дорог общего пользования </w:t>
      </w:r>
      <w:r>
        <w:rPr>
          <w:sz w:val="24"/>
          <w:szCs w:val="24"/>
        </w:rPr>
        <w:t>Назинского</w:t>
      </w:r>
      <w:r w:rsidRPr="00E2431D">
        <w:rPr>
          <w:sz w:val="24"/>
          <w:szCs w:val="24"/>
        </w:rPr>
        <w:t xml:space="preserve">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 </w:t>
      </w:r>
    </w:p>
    <w:p w:rsidR="009A0CB2" w:rsidRPr="00E2431D" w:rsidRDefault="009A0CB2" w:rsidP="009A0CB2">
      <w:pPr>
        <w:ind w:firstLine="709"/>
        <w:jc w:val="both"/>
        <w:rPr>
          <w:sz w:val="24"/>
          <w:szCs w:val="24"/>
        </w:rPr>
      </w:pPr>
      <w:r w:rsidRPr="00E2431D">
        <w:rPr>
          <w:sz w:val="24"/>
          <w:szCs w:val="24"/>
        </w:rPr>
        <w:t>Реализация комплекса программных мероприятий сопряжена со следующими рисками:</w:t>
      </w:r>
    </w:p>
    <w:p w:rsidR="009A0CB2" w:rsidRPr="00E2431D" w:rsidRDefault="009A0CB2" w:rsidP="009A0CB2">
      <w:pPr>
        <w:ind w:firstLine="709"/>
        <w:jc w:val="both"/>
        <w:rPr>
          <w:sz w:val="24"/>
          <w:szCs w:val="24"/>
        </w:rPr>
      </w:pPr>
      <w:r w:rsidRPr="00E2431D">
        <w:rPr>
          <w:sz w:val="24"/>
          <w:szCs w:val="24"/>
        </w:rPr>
        <w:t xml:space="preserve">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9A0CB2" w:rsidRPr="00E2431D" w:rsidRDefault="009A0CB2" w:rsidP="009A0CB2">
      <w:pPr>
        <w:ind w:firstLine="709"/>
        <w:jc w:val="both"/>
        <w:rPr>
          <w:sz w:val="24"/>
          <w:szCs w:val="24"/>
        </w:rPr>
      </w:pPr>
      <w:r w:rsidRPr="00E2431D">
        <w:rPr>
          <w:sz w:val="24"/>
          <w:szCs w:val="24"/>
        </w:rPr>
        <w:t xml:space="preserve">-риск превышения фактического уровня инфляции по сравнению с </w:t>
      </w:r>
      <w:proofErr w:type="gramStart"/>
      <w:r w:rsidRPr="00E2431D">
        <w:rPr>
          <w:sz w:val="24"/>
          <w:szCs w:val="24"/>
        </w:rPr>
        <w:t>прогнозируемым</w:t>
      </w:r>
      <w:proofErr w:type="gramEnd"/>
      <w:r w:rsidRPr="00E2431D">
        <w:rPr>
          <w:sz w:val="24"/>
          <w:szCs w:val="24"/>
        </w:rPr>
        <w:t xml:space="preserve">,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внутрипоселковых автомобильных дорог общего пользования; </w:t>
      </w:r>
    </w:p>
    <w:p w:rsidR="009A0CB2" w:rsidRPr="00E2431D" w:rsidRDefault="009A0CB2" w:rsidP="009A0CB2">
      <w:pPr>
        <w:ind w:firstLine="708"/>
        <w:contextualSpacing/>
        <w:jc w:val="both"/>
        <w:rPr>
          <w:sz w:val="24"/>
          <w:szCs w:val="24"/>
        </w:rPr>
      </w:pPr>
      <w:proofErr w:type="gramStart"/>
      <w:r w:rsidRPr="00E2431D">
        <w:rPr>
          <w:sz w:val="24"/>
          <w:szCs w:val="24"/>
        </w:rPr>
        <w:t>-риск задержки завершения перехода на финансирование работ по содержанию, ремонту и капитальному ремонту внутрипоселковых автомобильных дорог</w:t>
      </w:r>
      <w:r>
        <w:rPr>
          <w:sz w:val="24"/>
          <w:szCs w:val="24"/>
        </w:rPr>
        <w:t>,</w:t>
      </w:r>
      <w:r w:rsidRPr="00E2431D">
        <w:rPr>
          <w:sz w:val="24"/>
          <w:szCs w:val="24"/>
        </w:rPr>
        <w:t xml:space="preserve"> в соответстви</w:t>
      </w:r>
      <w:r>
        <w:rPr>
          <w:sz w:val="24"/>
          <w:szCs w:val="24"/>
        </w:rPr>
        <w:t>е</w:t>
      </w:r>
      <w:r w:rsidRPr="00E2431D">
        <w:rPr>
          <w:sz w:val="24"/>
          <w:szCs w:val="24"/>
        </w:rPr>
        <w:t xml:space="preserve"> с нормативами денежных затрат, что не позволит в период реализации </w:t>
      </w:r>
      <w:r>
        <w:rPr>
          <w:sz w:val="24"/>
          <w:szCs w:val="24"/>
        </w:rPr>
        <w:t>п</w:t>
      </w:r>
      <w:r w:rsidRPr="00E2431D">
        <w:rPr>
          <w:sz w:val="24"/>
          <w:szCs w:val="24"/>
        </w:rPr>
        <w:t xml:space="preserve">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w:t>
      </w:r>
      <w:r>
        <w:rPr>
          <w:sz w:val="24"/>
          <w:szCs w:val="24"/>
        </w:rPr>
        <w:t>п</w:t>
      </w:r>
      <w:r w:rsidRPr="00E2431D">
        <w:rPr>
          <w:sz w:val="24"/>
          <w:szCs w:val="24"/>
        </w:rPr>
        <w:t>рограмме величин показателей.</w:t>
      </w:r>
      <w:r>
        <w:rPr>
          <w:sz w:val="24"/>
          <w:szCs w:val="24"/>
        </w:rPr>
        <w:t xml:space="preserve">   </w:t>
      </w:r>
      <w:proofErr w:type="gramEnd"/>
    </w:p>
    <w:p w:rsidR="009A0CB2" w:rsidRPr="00E2431D" w:rsidRDefault="009A0CB2" w:rsidP="009A0CB2">
      <w:pPr>
        <w:ind w:firstLine="709"/>
        <w:contextualSpacing/>
        <w:jc w:val="both"/>
        <w:rPr>
          <w:sz w:val="24"/>
          <w:szCs w:val="24"/>
        </w:rPr>
      </w:pPr>
      <w:r w:rsidRPr="00E2431D">
        <w:rPr>
          <w:sz w:val="24"/>
          <w:szCs w:val="24"/>
        </w:rPr>
        <w:t xml:space="preserve"> </w:t>
      </w:r>
    </w:p>
    <w:p w:rsidR="007C2CCA" w:rsidRDefault="00A67097" w:rsidP="00A67097">
      <w:pPr>
        <w:jc w:val="center"/>
        <w:rPr>
          <w:b/>
          <w:sz w:val="24"/>
          <w:szCs w:val="24"/>
        </w:rPr>
      </w:pPr>
      <w:r w:rsidRPr="00691C41">
        <w:rPr>
          <w:b/>
          <w:sz w:val="24"/>
          <w:szCs w:val="24"/>
        </w:rPr>
        <w:t xml:space="preserve">3.3. </w:t>
      </w:r>
      <w:r w:rsidR="00691C41" w:rsidRPr="00691C41">
        <w:rPr>
          <w:b/>
          <w:sz w:val="24"/>
          <w:szCs w:val="24"/>
        </w:rPr>
        <w:t>А</w:t>
      </w:r>
      <w:r w:rsidRPr="00691C41">
        <w:rPr>
          <w:b/>
          <w:sz w:val="24"/>
          <w:szCs w:val="24"/>
        </w:rPr>
        <w:t>нализ  состава парка транспортных средств и уровня  автомобилизации сельског</w:t>
      </w:r>
      <w:r w:rsidR="00691C41">
        <w:rPr>
          <w:b/>
          <w:sz w:val="24"/>
          <w:szCs w:val="24"/>
        </w:rPr>
        <w:t xml:space="preserve">о </w:t>
      </w:r>
      <w:r w:rsidRPr="00691C41">
        <w:rPr>
          <w:b/>
          <w:sz w:val="24"/>
          <w:szCs w:val="24"/>
        </w:rPr>
        <w:t>поселения, обеспеченность парковками (парковочными местами)</w:t>
      </w:r>
    </w:p>
    <w:p w:rsidR="00691C41" w:rsidRPr="00691C41" w:rsidRDefault="00691C41" w:rsidP="00A67097">
      <w:pPr>
        <w:jc w:val="center"/>
        <w:rPr>
          <w:b/>
          <w:sz w:val="24"/>
          <w:szCs w:val="24"/>
        </w:rPr>
      </w:pPr>
    </w:p>
    <w:p w:rsidR="009A0CB2" w:rsidRPr="00691C41" w:rsidRDefault="00691C41" w:rsidP="00691C41">
      <w:pPr>
        <w:ind w:firstLine="709"/>
        <w:contextualSpacing/>
        <w:jc w:val="both"/>
        <w:rPr>
          <w:sz w:val="24"/>
          <w:szCs w:val="24"/>
        </w:rPr>
      </w:pPr>
      <w:r>
        <w:rPr>
          <w:sz w:val="24"/>
          <w:szCs w:val="24"/>
        </w:rPr>
        <w:t xml:space="preserve">Автомобильный парк сельского поселения преимущественно состоит из легковых автомобилей, принадлежащих частным лицам. Детальная информация видов транспорта отсутствует. За период 2014-2015 годы отмечается рост транспортных средств и уровня </w:t>
      </w:r>
      <w:r>
        <w:rPr>
          <w:sz w:val="24"/>
          <w:szCs w:val="24"/>
        </w:rPr>
        <w:lastRenderedPageBreak/>
        <w:t xml:space="preserve">автомобилизации населения. Хранение транспортных средств осуществляется на придомовых территориях. Потребности в парковочных местах отсутствует. </w:t>
      </w:r>
    </w:p>
    <w:p w:rsidR="00691C41" w:rsidRDefault="00691C41" w:rsidP="00691C41">
      <w:pPr>
        <w:pStyle w:val="a9"/>
        <w:ind w:firstLine="708"/>
        <w:jc w:val="both"/>
        <w:rPr>
          <w:rFonts w:ascii="Times New Roman" w:hAnsi="Times New Roman"/>
          <w:sz w:val="24"/>
          <w:szCs w:val="24"/>
        </w:rPr>
      </w:pPr>
      <w:r>
        <w:rPr>
          <w:rFonts w:ascii="Times New Roman" w:hAnsi="Times New Roman"/>
          <w:sz w:val="24"/>
          <w:szCs w:val="24"/>
        </w:rPr>
        <w:t xml:space="preserve">Уровень автомобилизации в поселении на 2016 г. составил 50 легковых автомобилей на 444 жителя и имеет дальнейшую тенденцию к росту. </w:t>
      </w:r>
    </w:p>
    <w:p w:rsidR="007F1F24" w:rsidRDefault="007F1F24" w:rsidP="00691C41">
      <w:pPr>
        <w:pStyle w:val="a9"/>
        <w:ind w:firstLine="708"/>
        <w:jc w:val="both"/>
        <w:rPr>
          <w:rFonts w:ascii="Times New Roman" w:hAnsi="Times New Roman"/>
          <w:sz w:val="24"/>
          <w:szCs w:val="24"/>
        </w:rPr>
      </w:pPr>
    </w:p>
    <w:p w:rsidR="007F1F24" w:rsidRDefault="007F1F24" w:rsidP="007F1F24">
      <w:pPr>
        <w:ind w:firstLine="708"/>
        <w:contextualSpacing/>
        <w:jc w:val="center"/>
        <w:rPr>
          <w:b/>
          <w:sz w:val="24"/>
          <w:szCs w:val="24"/>
        </w:rPr>
      </w:pPr>
      <w:r w:rsidRPr="003E0CA4">
        <w:rPr>
          <w:b/>
          <w:sz w:val="24"/>
          <w:szCs w:val="24"/>
        </w:rPr>
        <w:t>3.</w:t>
      </w:r>
      <w:r>
        <w:rPr>
          <w:b/>
          <w:sz w:val="24"/>
          <w:szCs w:val="24"/>
        </w:rPr>
        <w:t>4</w:t>
      </w:r>
      <w:r w:rsidRPr="003E0CA4">
        <w:rPr>
          <w:b/>
          <w:sz w:val="24"/>
          <w:szCs w:val="24"/>
        </w:rPr>
        <w:t>. Характеристика работы транспортных средств общего пользования, включая анализ пассажиропотока.</w:t>
      </w:r>
    </w:p>
    <w:p w:rsidR="007F1F24" w:rsidRDefault="007F1F24" w:rsidP="007F1F24">
      <w:pPr>
        <w:autoSpaceDE w:val="0"/>
        <w:ind w:firstLine="539"/>
        <w:contextualSpacing/>
        <w:jc w:val="both"/>
        <w:rPr>
          <w:sz w:val="24"/>
          <w:szCs w:val="24"/>
        </w:rPr>
      </w:pPr>
      <w:r>
        <w:rPr>
          <w:sz w:val="24"/>
          <w:szCs w:val="24"/>
        </w:rPr>
        <w:t xml:space="preserve">Передвижение по территории сельского поселения осуществляется с использованием личного транспорта,  либо в пешем порядке. </w:t>
      </w:r>
    </w:p>
    <w:p w:rsidR="007F1F24" w:rsidRDefault="007F1F24" w:rsidP="007F1F24">
      <w:pPr>
        <w:autoSpaceDE w:val="0"/>
        <w:ind w:firstLine="539"/>
        <w:contextualSpacing/>
        <w:jc w:val="center"/>
        <w:rPr>
          <w:b/>
          <w:sz w:val="24"/>
          <w:szCs w:val="24"/>
        </w:rPr>
      </w:pPr>
      <w:r w:rsidRPr="00DD7BC9">
        <w:rPr>
          <w:b/>
          <w:sz w:val="24"/>
          <w:szCs w:val="24"/>
        </w:rPr>
        <w:t>3.</w:t>
      </w:r>
      <w:r>
        <w:rPr>
          <w:b/>
          <w:sz w:val="24"/>
          <w:szCs w:val="24"/>
        </w:rPr>
        <w:t>5</w:t>
      </w:r>
      <w:r w:rsidRPr="00DD7BC9">
        <w:rPr>
          <w:b/>
          <w:sz w:val="24"/>
          <w:szCs w:val="24"/>
        </w:rPr>
        <w:t xml:space="preserve">. </w:t>
      </w:r>
      <w:r>
        <w:rPr>
          <w:b/>
          <w:sz w:val="24"/>
          <w:szCs w:val="24"/>
        </w:rPr>
        <w:t>Характеристика</w:t>
      </w:r>
      <w:r w:rsidRPr="00DD7BC9">
        <w:rPr>
          <w:b/>
          <w:sz w:val="24"/>
          <w:szCs w:val="24"/>
        </w:rPr>
        <w:t xml:space="preserve"> пешеход</w:t>
      </w:r>
      <w:r>
        <w:rPr>
          <w:b/>
          <w:sz w:val="24"/>
          <w:szCs w:val="24"/>
        </w:rPr>
        <w:t>ного</w:t>
      </w:r>
      <w:r w:rsidRPr="00DD7BC9">
        <w:rPr>
          <w:b/>
          <w:sz w:val="24"/>
          <w:szCs w:val="24"/>
        </w:rPr>
        <w:t xml:space="preserve"> и велосипедного передви</w:t>
      </w:r>
      <w:r>
        <w:rPr>
          <w:b/>
          <w:sz w:val="24"/>
          <w:szCs w:val="24"/>
        </w:rPr>
        <w:t>ж</w:t>
      </w:r>
      <w:r w:rsidRPr="00DD7BC9">
        <w:rPr>
          <w:b/>
          <w:sz w:val="24"/>
          <w:szCs w:val="24"/>
        </w:rPr>
        <w:t>ения.</w:t>
      </w:r>
    </w:p>
    <w:p w:rsidR="007F1F24" w:rsidRDefault="007F1F24" w:rsidP="007F1F24">
      <w:pPr>
        <w:autoSpaceDE w:val="0"/>
        <w:ind w:firstLine="539"/>
        <w:contextualSpacing/>
        <w:jc w:val="center"/>
        <w:rPr>
          <w:b/>
          <w:sz w:val="24"/>
          <w:szCs w:val="24"/>
        </w:rPr>
      </w:pPr>
    </w:p>
    <w:p w:rsidR="007F1F24" w:rsidRDefault="007F1F24" w:rsidP="007F1F24">
      <w:pPr>
        <w:ind w:firstLine="709"/>
        <w:jc w:val="both"/>
        <w:rPr>
          <w:sz w:val="24"/>
          <w:szCs w:val="24"/>
        </w:rPr>
      </w:pPr>
      <w:r w:rsidRPr="00DD7BC9">
        <w:rPr>
          <w:sz w:val="24"/>
          <w:szCs w:val="24"/>
        </w:rPr>
        <w:t xml:space="preserve">Для передвижения пешеходов </w:t>
      </w:r>
      <w:r>
        <w:rPr>
          <w:sz w:val="24"/>
          <w:szCs w:val="24"/>
        </w:rPr>
        <w:t>преимущественно осуществляется по краю проезжей части. Все  улицы  Назинского сельского поселения оснащены деревянными  тротуарами, частично железобетонными п</w:t>
      </w:r>
      <w:r w:rsidRPr="00E2431D">
        <w:rPr>
          <w:sz w:val="24"/>
          <w:szCs w:val="24"/>
        </w:rPr>
        <w:t>ешеходными тротуарами</w:t>
      </w:r>
      <w:r>
        <w:rPr>
          <w:sz w:val="24"/>
          <w:szCs w:val="24"/>
        </w:rPr>
        <w:t>. Специализированные дорожки для велосипедного передвижения на территории поселения не предусмотрены. Движения велосипедистов осуществляется  по дорогам общего пользования.</w:t>
      </w:r>
    </w:p>
    <w:p w:rsidR="007F1F24" w:rsidRPr="00E2431D" w:rsidRDefault="007F1F24" w:rsidP="007F1F24">
      <w:pPr>
        <w:ind w:firstLine="709"/>
        <w:jc w:val="both"/>
        <w:rPr>
          <w:sz w:val="24"/>
          <w:szCs w:val="24"/>
        </w:rPr>
      </w:pPr>
    </w:p>
    <w:p w:rsidR="007F1F24" w:rsidRDefault="007F1F24" w:rsidP="007F1F24">
      <w:pPr>
        <w:autoSpaceDE w:val="0"/>
        <w:ind w:firstLine="539"/>
        <w:contextualSpacing/>
        <w:jc w:val="center"/>
        <w:rPr>
          <w:b/>
          <w:sz w:val="24"/>
          <w:szCs w:val="24"/>
        </w:rPr>
      </w:pPr>
      <w:r w:rsidRPr="00EC76FE">
        <w:rPr>
          <w:b/>
          <w:sz w:val="24"/>
          <w:szCs w:val="24"/>
        </w:rPr>
        <w:t>3.</w:t>
      </w:r>
      <w:r>
        <w:rPr>
          <w:b/>
          <w:sz w:val="24"/>
          <w:szCs w:val="24"/>
        </w:rPr>
        <w:t>6</w:t>
      </w:r>
      <w:r w:rsidRPr="00EC76FE">
        <w:rPr>
          <w:b/>
          <w:sz w:val="24"/>
          <w:szCs w:val="24"/>
        </w:rPr>
        <w:t>. Характеристика движения грузовых транспортных с</w:t>
      </w:r>
      <w:r>
        <w:rPr>
          <w:b/>
          <w:sz w:val="24"/>
          <w:szCs w:val="24"/>
        </w:rPr>
        <w:t>р</w:t>
      </w:r>
      <w:r w:rsidRPr="00EC76FE">
        <w:rPr>
          <w:b/>
          <w:sz w:val="24"/>
          <w:szCs w:val="24"/>
        </w:rPr>
        <w:t>едств.</w:t>
      </w:r>
    </w:p>
    <w:p w:rsidR="007F1F24" w:rsidRDefault="007F1F24" w:rsidP="007F1F24">
      <w:pPr>
        <w:autoSpaceDE w:val="0"/>
        <w:ind w:firstLine="539"/>
        <w:contextualSpacing/>
        <w:jc w:val="both"/>
        <w:rPr>
          <w:sz w:val="24"/>
          <w:szCs w:val="24"/>
        </w:rPr>
      </w:pPr>
      <w:r>
        <w:rPr>
          <w:sz w:val="24"/>
          <w:szCs w:val="24"/>
        </w:rPr>
        <w:t>Транспортных организаций осуществляющих грузовые перевозки на территории сельского поселения не имеется.</w:t>
      </w:r>
    </w:p>
    <w:p w:rsidR="007F1F24" w:rsidRDefault="007F1F24" w:rsidP="007F1F24">
      <w:pPr>
        <w:autoSpaceDE w:val="0"/>
        <w:ind w:firstLine="539"/>
        <w:contextualSpacing/>
        <w:jc w:val="both"/>
        <w:rPr>
          <w:sz w:val="24"/>
          <w:szCs w:val="24"/>
        </w:rPr>
      </w:pPr>
    </w:p>
    <w:p w:rsidR="007F1F24" w:rsidRPr="00F864D3" w:rsidRDefault="007F1F24" w:rsidP="007F1F24">
      <w:pPr>
        <w:pStyle w:val="ConsPlusNormal"/>
        <w:widowControl/>
        <w:ind w:firstLine="708"/>
        <w:jc w:val="center"/>
        <w:rPr>
          <w:rFonts w:ascii="Times New Roman" w:hAnsi="Times New Roman"/>
        </w:rPr>
      </w:pPr>
      <w:r w:rsidRPr="00F864D3">
        <w:rPr>
          <w:rFonts w:ascii="Times New Roman" w:hAnsi="Times New Roman"/>
          <w:b/>
          <w:bCs/>
        </w:rPr>
        <w:t>3.</w:t>
      </w:r>
      <w:r>
        <w:rPr>
          <w:rFonts w:ascii="Times New Roman" w:hAnsi="Times New Roman"/>
          <w:b/>
          <w:bCs/>
        </w:rPr>
        <w:t>7</w:t>
      </w:r>
      <w:r w:rsidRPr="00F864D3">
        <w:rPr>
          <w:rFonts w:ascii="Times New Roman" w:hAnsi="Times New Roman"/>
          <w:b/>
          <w:bCs/>
        </w:rPr>
        <w:t>. Оценка уровня негативного воздействия транспортной инфраструктуры на окружающую среду, безопасность и здоровье человека.</w:t>
      </w:r>
    </w:p>
    <w:p w:rsidR="007F1F24" w:rsidRPr="00F864D3" w:rsidRDefault="007F1F24" w:rsidP="007F1F24">
      <w:pPr>
        <w:pStyle w:val="ConsPlusNormal"/>
        <w:widowControl/>
        <w:ind w:firstLine="708"/>
        <w:jc w:val="both"/>
        <w:rPr>
          <w:rFonts w:ascii="Times New Roman" w:hAnsi="Times New Roman"/>
          <w:i/>
          <w:iCs/>
        </w:rPr>
      </w:pPr>
      <w:r w:rsidRPr="00F864D3">
        <w:rPr>
          <w:rFonts w:ascii="Times New Roman" w:hAnsi="Times New Roman"/>
        </w:rPr>
        <w:t>Рассмотрим характерные факторы, неблагоприятно влияющие на окружающую среду и здоровье.</w:t>
      </w:r>
    </w:p>
    <w:p w:rsidR="007F1F24" w:rsidRPr="00F864D3" w:rsidRDefault="007F1F24" w:rsidP="007F1F24">
      <w:pPr>
        <w:pStyle w:val="ConsPlusNormal"/>
        <w:widowControl/>
        <w:ind w:firstLine="708"/>
        <w:jc w:val="both"/>
        <w:rPr>
          <w:rFonts w:ascii="Times New Roman" w:hAnsi="Times New Roman"/>
          <w:i/>
          <w:iCs/>
        </w:rPr>
      </w:pPr>
      <w:r w:rsidRPr="00F864D3">
        <w:rPr>
          <w:rFonts w:ascii="Times New Roman" w:hAnsi="Times New Roman"/>
          <w:i/>
          <w:iCs/>
        </w:rPr>
        <w:t>Загрязнение атмосферы.</w:t>
      </w:r>
      <w:r w:rsidRPr="00F864D3">
        <w:rPr>
          <w:rFonts w:ascii="Times New Roman" w:hAnsi="Times New Roman"/>
        </w:rPr>
        <w:t xml:space="preserve"> Выброс в воздух дыма и газообразных загрязняющих веществ (</w:t>
      </w:r>
      <w:proofErr w:type="spellStart"/>
      <w:r w:rsidRPr="00F864D3">
        <w:rPr>
          <w:rFonts w:ascii="Times New Roman" w:hAnsi="Times New Roman"/>
        </w:rPr>
        <w:t>диоксин</w:t>
      </w:r>
      <w:proofErr w:type="spellEnd"/>
      <w:r w:rsidRPr="00F864D3">
        <w:rPr>
          <w:rFonts w:ascii="Times New Roman" w:hAnsi="Times New Roman"/>
        </w:rPr>
        <w:t xml:space="preserve"> азота и серы, озон) приводят не только к загрязнению атмосферы, но и к вредным проявлениям для здоровья, особенно к респираторным аллергическим заболеваниям.</w:t>
      </w:r>
    </w:p>
    <w:p w:rsidR="007F1F24" w:rsidRPr="00F864D3" w:rsidRDefault="007F1F24" w:rsidP="007F1F24">
      <w:pPr>
        <w:pStyle w:val="ConsPlusNormal"/>
        <w:widowControl/>
        <w:ind w:firstLine="708"/>
        <w:jc w:val="both"/>
        <w:rPr>
          <w:rFonts w:ascii="Times New Roman" w:hAnsi="Times New Roman"/>
        </w:rPr>
      </w:pPr>
      <w:r w:rsidRPr="00F864D3">
        <w:rPr>
          <w:rFonts w:ascii="Times New Roman" w:hAnsi="Times New Roman"/>
          <w:i/>
          <w:iCs/>
        </w:rPr>
        <w:t>Воздействие шума.</w:t>
      </w:r>
      <w:r w:rsidRPr="00F864D3">
        <w:rPr>
          <w:rFonts w:ascii="Times New Roman" w:hAnsi="Times New Roman"/>
        </w:rPr>
        <w:t xml:space="preserve"> Приблизительно 30% населения России подвергается воздействию шума от автомобильного транспорта с уровнем выше 55дБ. Это приводит к росту </w:t>
      </w:r>
      <w:proofErr w:type="gramStart"/>
      <w:r w:rsidRPr="00F864D3">
        <w:rPr>
          <w:rFonts w:ascii="Times New Roman" w:hAnsi="Times New Roman"/>
        </w:rPr>
        <w:t>сердечно-сосудистых</w:t>
      </w:r>
      <w:proofErr w:type="gramEnd"/>
      <w:r w:rsidRPr="00F864D3">
        <w:rPr>
          <w:rFonts w:ascii="Times New Roman" w:hAnsi="Times New Roman"/>
        </w:rPr>
        <w:t xml:space="preserve"> и эндокринных заболеваний. Воздействие шума влияет на познавательные способности людей, вызывает раздражительность.  </w:t>
      </w:r>
    </w:p>
    <w:p w:rsidR="007F1F24" w:rsidRPr="00405FFF" w:rsidRDefault="007F1F24" w:rsidP="007F1F24">
      <w:pPr>
        <w:pStyle w:val="ConsPlusNormal"/>
        <w:widowControl/>
        <w:ind w:firstLine="708"/>
        <w:jc w:val="both"/>
        <w:rPr>
          <w:rFonts w:ascii="Times New Roman" w:hAnsi="Times New Roman"/>
          <w:b/>
          <w:bCs/>
        </w:rPr>
      </w:pPr>
      <w:r w:rsidRPr="00F864D3">
        <w:rPr>
          <w:rFonts w:ascii="Times New Roman" w:hAnsi="Times New Roman"/>
        </w:rPr>
        <w:t xml:space="preserve">Учитывая сложившуюся планировочную структуру сельского поселения и характер </w:t>
      </w:r>
      <w:proofErr w:type="gramStart"/>
      <w:r w:rsidRPr="00F864D3">
        <w:rPr>
          <w:rFonts w:ascii="Times New Roman" w:hAnsi="Times New Roman"/>
        </w:rPr>
        <w:t>дорожно-</w:t>
      </w:r>
      <w:proofErr w:type="spellStart"/>
      <w:r w:rsidRPr="00F864D3">
        <w:rPr>
          <w:rFonts w:ascii="Times New Roman" w:hAnsi="Times New Roman"/>
        </w:rPr>
        <w:t>транспортно</w:t>
      </w:r>
      <w:proofErr w:type="spellEnd"/>
      <w:proofErr w:type="gramEnd"/>
      <w:r w:rsidRPr="00F864D3">
        <w:rPr>
          <w:rFonts w:ascii="Times New Roman" w:hAnsi="Times New Roman"/>
        </w:rPr>
        <w:t xml:space="preserve">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w:t>
      </w:r>
      <w:proofErr w:type="spellStart"/>
      <w:r w:rsidRPr="00F864D3">
        <w:rPr>
          <w:rFonts w:ascii="Times New Roman" w:hAnsi="Times New Roman"/>
        </w:rPr>
        <w:t>транспортно</w:t>
      </w:r>
      <w:proofErr w:type="spellEnd"/>
      <w:r w:rsidRPr="00F864D3">
        <w:rPr>
          <w:rFonts w:ascii="Times New Roman" w:hAnsi="Times New Roman"/>
        </w:rPr>
        <w:t xml:space="preserve"> инфраструктуры на окружающую среду, безопасность и здоровье человека.</w:t>
      </w:r>
    </w:p>
    <w:p w:rsidR="007F1F24" w:rsidRDefault="007F1F24" w:rsidP="007F1F24">
      <w:pPr>
        <w:autoSpaceDE w:val="0"/>
        <w:ind w:firstLine="539"/>
        <w:contextualSpacing/>
        <w:jc w:val="both"/>
        <w:rPr>
          <w:sz w:val="24"/>
          <w:szCs w:val="24"/>
        </w:rPr>
      </w:pPr>
    </w:p>
    <w:p w:rsidR="007F1F24" w:rsidRDefault="007F1F24" w:rsidP="007F1F24">
      <w:pPr>
        <w:autoSpaceDE w:val="0"/>
        <w:ind w:firstLine="539"/>
        <w:contextualSpacing/>
        <w:jc w:val="center"/>
        <w:rPr>
          <w:b/>
          <w:sz w:val="24"/>
          <w:szCs w:val="24"/>
        </w:rPr>
      </w:pPr>
      <w:r w:rsidRPr="00593FC8">
        <w:rPr>
          <w:b/>
          <w:sz w:val="24"/>
          <w:szCs w:val="24"/>
        </w:rPr>
        <w:t>3.</w:t>
      </w:r>
      <w:r w:rsidR="007F3565">
        <w:rPr>
          <w:b/>
          <w:sz w:val="24"/>
          <w:szCs w:val="24"/>
        </w:rPr>
        <w:t>8</w:t>
      </w:r>
      <w:r w:rsidRPr="00593FC8">
        <w:rPr>
          <w:b/>
          <w:sz w:val="24"/>
          <w:szCs w:val="24"/>
        </w:rPr>
        <w:t>.Оценка нормат</w:t>
      </w:r>
      <w:r>
        <w:rPr>
          <w:b/>
          <w:sz w:val="24"/>
          <w:szCs w:val="24"/>
        </w:rPr>
        <w:t>и</w:t>
      </w:r>
      <w:r w:rsidRPr="00593FC8">
        <w:rPr>
          <w:b/>
          <w:sz w:val="24"/>
          <w:szCs w:val="24"/>
        </w:rPr>
        <w:t>вно-правовой базы, необходимой для функционирования и развития транспортной инфраструктуры.</w:t>
      </w:r>
    </w:p>
    <w:p w:rsidR="007F1F24" w:rsidRDefault="007F1F24" w:rsidP="007F1F24">
      <w:pPr>
        <w:autoSpaceDE w:val="0"/>
        <w:ind w:firstLine="539"/>
        <w:contextualSpacing/>
        <w:jc w:val="center"/>
        <w:rPr>
          <w:b/>
          <w:sz w:val="24"/>
          <w:szCs w:val="24"/>
        </w:rPr>
      </w:pPr>
    </w:p>
    <w:p w:rsidR="007F1F24" w:rsidRDefault="007F1F24" w:rsidP="007F1F24">
      <w:pPr>
        <w:autoSpaceDE w:val="0"/>
        <w:ind w:firstLine="539"/>
        <w:contextualSpacing/>
        <w:jc w:val="both"/>
        <w:rPr>
          <w:sz w:val="24"/>
          <w:szCs w:val="24"/>
        </w:rPr>
      </w:pPr>
      <w:r>
        <w:rPr>
          <w:sz w:val="24"/>
          <w:szCs w:val="24"/>
        </w:rPr>
        <w:t>Основными документами, определяющими порядок функционирования и развития транспортной системы поселения.</w:t>
      </w:r>
    </w:p>
    <w:p w:rsidR="007F1F24" w:rsidRDefault="007F1F24" w:rsidP="007F1F24">
      <w:pPr>
        <w:autoSpaceDE w:val="0"/>
        <w:ind w:firstLine="539"/>
        <w:contextualSpacing/>
        <w:rPr>
          <w:sz w:val="24"/>
          <w:szCs w:val="24"/>
        </w:rPr>
      </w:pPr>
    </w:p>
    <w:p w:rsidR="007F1F24" w:rsidRDefault="007F1F24" w:rsidP="007F1F24">
      <w:pPr>
        <w:numPr>
          <w:ilvl w:val="0"/>
          <w:numId w:val="23"/>
        </w:numPr>
        <w:autoSpaceDE w:val="0"/>
        <w:contextualSpacing/>
        <w:jc w:val="both"/>
        <w:rPr>
          <w:sz w:val="24"/>
          <w:szCs w:val="24"/>
        </w:rPr>
      </w:pPr>
      <w:r>
        <w:rPr>
          <w:sz w:val="24"/>
          <w:szCs w:val="24"/>
        </w:rPr>
        <w:t>Градостроительный кодекс РФ от 29.12.2004г. № 190-ФЗ (ред. от 30.12.2015г.);</w:t>
      </w:r>
    </w:p>
    <w:p w:rsidR="007F1F24" w:rsidRDefault="007F1F24" w:rsidP="007F1F24">
      <w:pPr>
        <w:numPr>
          <w:ilvl w:val="0"/>
          <w:numId w:val="23"/>
        </w:numPr>
        <w:autoSpaceDE w:val="0"/>
        <w:contextualSpacing/>
        <w:jc w:val="both"/>
        <w:rPr>
          <w:sz w:val="24"/>
          <w:szCs w:val="24"/>
        </w:rPr>
      </w:pPr>
      <w:r>
        <w:rPr>
          <w:sz w:val="24"/>
          <w:szCs w:val="24"/>
        </w:rPr>
        <w:t>Федеральный закон от 08.11.2007г. №257-ФЗ (ред.</w:t>
      </w:r>
      <w:r w:rsidR="00940F3D">
        <w:rPr>
          <w:sz w:val="24"/>
          <w:szCs w:val="24"/>
        </w:rPr>
        <w:t xml:space="preserve"> </w:t>
      </w:r>
      <w:r>
        <w:rPr>
          <w:sz w:val="24"/>
          <w:szCs w:val="24"/>
        </w:rPr>
        <w:t>от 15.02.2016г) «Об автомобильных дорогах и о дорожной деятельности в РФ и о внесении изменений в отдельные законодательные акты Российской Федерации»;</w:t>
      </w:r>
    </w:p>
    <w:p w:rsidR="007F1F24" w:rsidRDefault="007F1F24" w:rsidP="007F1F24">
      <w:pPr>
        <w:numPr>
          <w:ilvl w:val="0"/>
          <w:numId w:val="23"/>
        </w:numPr>
        <w:autoSpaceDE w:val="0"/>
        <w:contextualSpacing/>
        <w:jc w:val="both"/>
        <w:rPr>
          <w:sz w:val="24"/>
          <w:szCs w:val="24"/>
        </w:rPr>
      </w:pPr>
      <w:r>
        <w:rPr>
          <w:sz w:val="24"/>
          <w:szCs w:val="24"/>
        </w:rPr>
        <w:t>Федеральный закон от 10.12.1995г №196-ФЗФ (ред.</w:t>
      </w:r>
      <w:r w:rsidR="00940F3D">
        <w:rPr>
          <w:sz w:val="24"/>
          <w:szCs w:val="24"/>
        </w:rPr>
        <w:t xml:space="preserve"> </w:t>
      </w:r>
      <w:r>
        <w:rPr>
          <w:sz w:val="24"/>
          <w:szCs w:val="24"/>
        </w:rPr>
        <w:t>от 28.11.2015г.) «О безопасности дорожного движения»;</w:t>
      </w:r>
    </w:p>
    <w:p w:rsidR="007F1F24" w:rsidRDefault="007F1F24" w:rsidP="007F1F24">
      <w:pPr>
        <w:numPr>
          <w:ilvl w:val="0"/>
          <w:numId w:val="23"/>
        </w:numPr>
        <w:autoSpaceDE w:val="0"/>
        <w:contextualSpacing/>
        <w:jc w:val="both"/>
        <w:rPr>
          <w:sz w:val="24"/>
          <w:szCs w:val="24"/>
        </w:rPr>
      </w:pPr>
      <w:r>
        <w:rPr>
          <w:sz w:val="24"/>
          <w:szCs w:val="24"/>
        </w:rPr>
        <w:lastRenderedPageBreak/>
        <w:t>Постановление Правительства РФ от 23.10.1993г №1090 (ред. от 21.01.2016г) «О правилах дорожного движения»;</w:t>
      </w:r>
    </w:p>
    <w:p w:rsidR="007F1F24" w:rsidRDefault="007F1F24" w:rsidP="007F1F24">
      <w:pPr>
        <w:numPr>
          <w:ilvl w:val="0"/>
          <w:numId w:val="23"/>
        </w:numPr>
        <w:autoSpaceDE w:val="0"/>
        <w:contextualSpacing/>
        <w:jc w:val="both"/>
        <w:rPr>
          <w:sz w:val="24"/>
          <w:szCs w:val="24"/>
        </w:rPr>
      </w:pPr>
      <w:r>
        <w:rPr>
          <w:sz w:val="24"/>
          <w:szCs w:val="24"/>
        </w:rPr>
        <w:t>Постановление Правительства РФ от 25.12.2015г №1440 «Об утверждении требований к программам комплексного развития транспортной инфраструктуры поселений, городских округов»;</w:t>
      </w:r>
    </w:p>
    <w:p w:rsidR="007F1F24" w:rsidRDefault="007F1F24" w:rsidP="007F1F24">
      <w:pPr>
        <w:contextualSpacing/>
        <w:jc w:val="center"/>
        <w:rPr>
          <w:sz w:val="24"/>
          <w:szCs w:val="24"/>
        </w:rPr>
      </w:pPr>
    </w:p>
    <w:p w:rsidR="00691C41" w:rsidRDefault="00691C41" w:rsidP="00691C41">
      <w:pPr>
        <w:pStyle w:val="a9"/>
        <w:ind w:firstLine="708"/>
        <w:jc w:val="both"/>
        <w:rPr>
          <w:rFonts w:ascii="Times New Roman" w:hAnsi="Times New Roman"/>
          <w:sz w:val="24"/>
          <w:szCs w:val="24"/>
        </w:rPr>
      </w:pPr>
    </w:p>
    <w:p w:rsidR="007C2CCA" w:rsidRDefault="007C2CCA" w:rsidP="0058430A">
      <w:pPr>
        <w:pStyle w:val="a9"/>
        <w:ind w:firstLine="284"/>
        <w:jc w:val="both"/>
        <w:rPr>
          <w:rFonts w:ascii="Times New Roman" w:hAnsi="Times New Roman"/>
          <w:sz w:val="24"/>
          <w:szCs w:val="24"/>
        </w:rPr>
      </w:pPr>
    </w:p>
    <w:p w:rsidR="007C2CCA" w:rsidRDefault="007F1F24" w:rsidP="0058430A">
      <w:pPr>
        <w:pStyle w:val="a8"/>
        <w:spacing w:before="0" w:beforeAutospacing="0" w:after="0" w:afterAutospacing="0" w:line="238" w:lineRule="atLeast"/>
        <w:jc w:val="center"/>
        <w:rPr>
          <w:bCs/>
          <w:color w:val="242424"/>
        </w:rPr>
      </w:pPr>
      <w:r>
        <w:rPr>
          <w:b/>
          <w:bCs/>
        </w:rPr>
        <w:t>4</w:t>
      </w:r>
      <w:r w:rsidR="007C2CCA">
        <w:rPr>
          <w:b/>
          <w:bCs/>
        </w:rPr>
        <w:t>.</w:t>
      </w:r>
      <w:r w:rsidR="007C2CCA">
        <w:rPr>
          <w:b/>
          <w:bCs/>
          <w:color w:val="242424"/>
        </w:rPr>
        <w:t xml:space="preserve">     </w:t>
      </w:r>
      <w:r w:rsidR="007C2CCA">
        <w:rPr>
          <w:b/>
          <w:bCs/>
        </w:rPr>
        <w:t>Прогноз транспортного спроса, изменения  объемов и характера передвижения населения и перевозов груза на территории поселения</w:t>
      </w:r>
      <w:r w:rsidR="007C2CCA">
        <w:rPr>
          <w:bCs/>
        </w:rPr>
        <w:t>.</w:t>
      </w:r>
    </w:p>
    <w:p w:rsidR="007C2CCA" w:rsidRDefault="007C2CCA" w:rsidP="0058430A">
      <w:pPr>
        <w:pStyle w:val="a9"/>
        <w:ind w:firstLine="708"/>
        <w:jc w:val="both"/>
        <w:rPr>
          <w:rFonts w:ascii="Times New Roman" w:hAnsi="Times New Roman"/>
          <w:sz w:val="24"/>
          <w:szCs w:val="24"/>
        </w:rPr>
      </w:pPr>
      <w:r>
        <w:rPr>
          <w:rFonts w:ascii="Times New Roman" w:hAnsi="Times New Roman"/>
          <w:sz w:val="24"/>
          <w:szCs w:val="24"/>
        </w:rPr>
        <w:t>Основными транспортными артериями в поселении являются</w:t>
      </w:r>
      <w:r w:rsidR="007F1F24">
        <w:rPr>
          <w:rFonts w:ascii="Times New Roman" w:hAnsi="Times New Roman"/>
          <w:sz w:val="24"/>
          <w:szCs w:val="24"/>
        </w:rPr>
        <w:t xml:space="preserve"> главные улицы и основные улицы</w:t>
      </w:r>
      <w:r>
        <w:rPr>
          <w:rFonts w:ascii="Times New Roman" w:hAnsi="Times New Roman"/>
          <w:sz w:val="24"/>
          <w:szCs w:val="24"/>
        </w:rPr>
        <w:t xml:space="preserve">. Такими улицами являются: </w:t>
      </w:r>
      <w:proofErr w:type="spellStart"/>
      <w:r w:rsidR="001D485B">
        <w:rPr>
          <w:rFonts w:ascii="Times New Roman" w:hAnsi="Times New Roman"/>
          <w:sz w:val="24"/>
          <w:szCs w:val="24"/>
        </w:rPr>
        <w:t>ул</w:t>
      </w:r>
      <w:proofErr w:type="gramStart"/>
      <w:r w:rsidR="001D485B">
        <w:rPr>
          <w:rFonts w:ascii="Times New Roman" w:hAnsi="Times New Roman"/>
          <w:sz w:val="24"/>
          <w:szCs w:val="24"/>
        </w:rPr>
        <w:t>.Н</w:t>
      </w:r>
      <w:proofErr w:type="gramEnd"/>
      <w:r w:rsidR="001D485B">
        <w:rPr>
          <w:rFonts w:ascii="Times New Roman" w:hAnsi="Times New Roman"/>
          <w:sz w:val="24"/>
          <w:szCs w:val="24"/>
        </w:rPr>
        <w:t>абережная</w:t>
      </w:r>
      <w:proofErr w:type="spellEnd"/>
      <w:r w:rsidR="001D485B">
        <w:rPr>
          <w:rFonts w:ascii="Times New Roman" w:hAnsi="Times New Roman"/>
          <w:sz w:val="24"/>
          <w:szCs w:val="24"/>
        </w:rPr>
        <w:t>,</w:t>
      </w:r>
      <w:r w:rsidR="002D1C1A">
        <w:rPr>
          <w:rFonts w:ascii="Times New Roman" w:hAnsi="Times New Roman"/>
          <w:sz w:val="24"/>
          <w:szCs w:val="24"/>
        </w:rPr>
        <w:t xml:space="preserve"> </w:t>
      </w:r>
      <w:r>
        <w:rPr>
          <w:rFonts w:ascii="Times New Roman" w:hAnsi="Times New Roman"/>
          <w:sz w:val="24"/>
          <w:szCs w:val="24"/>
        </w:rPr>
        <w:t>ул. Советская и  ул. Молодёжная. Данные улицы обеспечивают связь внутри жилых территорий и с главными улицами по направлениям с интенсивным движением.</w:t>
      </w:r>
    </w:p>
    <w:p w:rsidR="007F1F24" w:rsidRDefault="007F1F24" w:rsidP="007F1F24">
      <w:pPr>
        <w:ind w:firstLine="708"/>
        <w:contextualSpacing/>
        <w:jc w:val="both"/>
        <w:rPr>
          <w:sz w:val="24"/>
          <w:szCs w:val="24"/>
        </w:rPr>
      </w:pPr>
      <w:r>
        <w:rPr>
          <w:sz w:val="24"/>
          <w:szCs w:val="24"/>
        </w:rPr>
        <w:t>Характер и цели передвижения населения Назинского сельского поселения не менялись последние несколько лет, таким образом, можно судить и неизменности транспортного спроса в прогнозируемом периоде.</w:t>
      </w:r>
    </w:p>
    <w:p w:rsidR="007C2CCA" w:rsidRDefault="007C2CCA" w:rsidP="0058430A">
      <w:pPr>
        <w:pStyle w:val="a9"/>
        <w:ind w:firstLine="284"/>
        <w:jc w:val="center"/>
        <w:rPr>
          <w:rFonts w:ascii="Times New Roman" w:hAnsi="Times New Roman"/>
          <w:b/>
          <w:sz w:val="24"/>
          <w:szCs w:val="24"/>
        </w:rPr>
      </w:pPr>
    </w:p>
    <w:p w:rsidR="007C2CCA" w:rsidRDefault="007C2CCA" w:rsidP="0058430A">
      <w:pPr>
        <w:pStyle w:val="a9"/>
        <w:ind w:firstLine="284"/>
        <w:jc w:val="center"/>
        <w:rPr>
          <w:rFonts w:ascii="Times New Roman" w:hAnsi="Times New Roman"/>
          <w:b/>
          <w:sz w:val="24"/>
          <w:szCs w:val="24"/>
        </w:rPr>
      </w:pPr>
    </w:p>
    <w:p w:rsidR="007C2CCA" w:rsidRDefault="007C2CCA" w:rsidP="004D2DFC">
      <w:pPr>
        <w:pStyle w:val="a8"/>
        <w:numPr>
          <w:ilvl w:val="0"/>
          <w:numId w:val="25"/>
        </w:numPr>
        <w:spacing w:before="0" w:beforeAutospacing="0" w:after="0" w:afterAutospacing="0" w:line="238" w:lineRule="atLeast"/>
        <w:jc w:val="center"/>
        <w:rPr>
          <w:b/>
        </w:rPr>
      </w:pPr>
      <w:r w:rsidRPr="00DC44C8">
        <w:rPr>
          <w:b/>
        </w:rPr>
        <w:t>Принципиальные варианты развития и оценка по целевым показателям развития транспортной инфраструктуры.</w:t>
      </w:r>
    </w:p>
    <w:p w:rsidR="007F1F24" w:rsidRDefault="007F1F24" w:rsidP="007F3565">
      <w:pPr>
        <w:ind w:left="708" w:firstLine="708"/>
        <w:contextualSpacing/>
        <w:jc w:val="both"/>
        <w:rPr>
          <w:sz w:val="24"/>
          <w:szCs w:val="24"/>
        </w:rPr>
      </w:pPr>
      <w:r>
        <w:rPr>
          <w:sz w:val="24"/>
          <w:szCs w:val="24"/>
        </w:rPr>
        <w:t>Основным вариантом развития программы является развитие современной и эффективной автомобильно-дорожной инфраструктуры. Для достижения этого необходимо решить следующие задачи:</w:t>
      </w:r>
    </w:p>
    <w:p w:rsidR="007F1F24" w:rsidRDefault="004D2DFC" w:rsidP="004D2DFC">
      <w:pPr>
        <w:contextualSpacing/>
        <w:jc w:val="both"/>
        <w:rPr>
          <w:sz w:val="24"/>
          <w:szCs w:val="24"/>
        </w:rPr>
      </w:pPr>
      <w:r>
        <w:rPr>
          <w:sz w:val="24"/>
          <w:szCs w:val="24"/>
        </w:rPr>
        <w:t xml:space="preserve">          - </w:t>
      </w:r>
      <w:r w:rsidR="007F3565">
        <w:rPr>
          <w:sz w:val="24"/>
          <w:szCs w:val="24"/>
        </w:rPr>
        <w:t xml:space="preserve"> </w:t>
      </w:r>
      <w:r w:rsidR="007F1F24">
        <w:rPr>
          <w:sz w:val="24"/>
          <w:szCs w:val="24"/>
        </w:rPr>
        <w:t>выполнение комплекса работ по поддержанию, оценке надлежащего технического состояния, а также по организации и обеспечению безопасности дорожного движения на автомобильных дорогах общего пользования местного значения и искусственных сооружений на них (содержание дорог и сооружений на них);</w:t>
      </w:r>
    </w:p>
    <w:p w:rsidR="007F1F24" w:rsidRDefault="004D2DFC" w:rsidP="004D2DFC">
      <w:pPr>
        <w:contextualSpacing/>
        <w:jc w:val="both"/>
        <w:rPr>
          <w:sz w:val="24"/>
          <w:szCs w:val="24"/>
        </w:rPr>
      </w:pPr>
      <w:r>
        <w:rPr>
          <w:sz w:val="24"/>
          <w:szCs w:val="24"/>
        </w:rPr>
        <w:t xml:space="preserve">         </w:t>
      </w:r>
      <w:r w:rsidR="007F1F24">
        <w:rPr>
          <w:sz w:val="24"/>
          <w:szCs w:val="24"/>
        </w:rPr>
        <w:t>- выполнение комплекса работ по поддержанию транспортно-</w:t>
      </w:r>
      <w:proofErr w:type="spellStart"/>
      <w:r w:rsidR="007F1F24">
        <w:rPr>
          <w:sz w:val="24"/>
          <w:szCs w:val="24"/>
        </w:rPr>
        <w:t>эксплутационных</w:t>
      </w:r>
      <w:proofErr w:type="spellEnd"/>
      <w:r w:rsidR="007F1F24">
        <w:rPr>
          <w:sz w:val="24"/>
          <w:szCs w:val="24"/>
        </w:rPr>
        <w:t xml:space="preserve"> характеристик автомобильных дорог, при выполнении которых не затрагиваются конструктивные и иные характеристики надёжности и безопасности (ремонт дорог);</w:t>
      </w:r>
    </w:p>
    <w:p w:rsidR="004D2DFC" w:rsidRDefault="004D2DFC" w:rsidP="004D2DFC">
      <w:pPr>
        <w:ind w:left="142"/>
        <w:contextualSpacing/>
        <w:jc w:val="both"/>
        <w:rPr>
          <w:sz w:val="24"/>
          <w:szCs w:val="24"/>
        </w:rPr>
      </w:pPr>
      <w:r>
        <w:rPr>
          <w:sz w:val="24"/>
          <w:szCs w:val="24"/>
        </w:rPr>
        <w:t xml:space="preserve">         </w:t>
      </w:r>
      <w:r w:rsidR="007F1F24">
        <w:rPr>
          <w:sz w:val="24"/>
          <w:szCs w:val="24"/>
        </w:rPr>
        <w:t xml:space="preserve">- выполнение комплекса работ по замене или восстановлению конструктивных элементов автомобильных дорог, дорожных сооружений и их частей, выполнение которых осуществляется в пределах установленных допустимых значений и технических характеристик  класса и </w:t>
      </w:r>
      <w:proofErr w:type="gramStart"/>
      <w:r w:rsidR="007F1F24">
        <w:rPr>
          <w:sz w:val="24"/>
          <w:szCs w:val="24"/>
        </w:rPr>
        <w:t>категории</w:t>
      </w:r>
      <w:proofErr w:type="gramEnd"/>
      <w:r w:rsidR="007F1F24">
        <w:rPr>
          <w:sz w:val="24"/>
          <w:szCs w:val="24"/>
        </w:rPr>
        <w:t xml:space="preserve"> автомобильных дорог и при выполнении которых затрагиваются конструктивные и иные характеристики  надёжности и безопасности (капитальный ремонт дорог и сооружений на них);</w:t>
      </w:r>
    </w:p>
    <w:p w:rsidR="007F1F24" w:rsidRDefault="004D2DFC" w:rsidP="004D2DFC">
      <w:pPr>
        <w:ind w:left="142" w:firstLine="458"/>
        <w:contextualSpacing/>
        <w:jc w:val="both"/>
        <w:rPr>
          <w:sz w:val="24"/>
          <w:szCs w:val="24"/>
        </w:rPr>
      </w:pPr>
      <w:r>
        <w:rPr>
          <w:sz w:val="24"/>
          <w:szCs w:val="24"/>
        </w:rPr>
        <w:t xml:space="preserve"> </w:t>
      </w:r>
      <w:r w:rsidR="007F1F24">
        <w:rPr>
          <w:sz w:val="24"/>
          <w:szCs w:val="24"/>
        </w:rPr>
        <w:t>- подготовка проектной документации на строительство, реконструкцию, капитальный ремонт автомобильных дорог общего пользования и искусственных сооружений на них;</w:t>
      </w:r>
    </w:p>
    <w:p w:rsidR="007F1F24" w:rsidRDefault="004D2DFC" w:rsidP="004D2DFC">
      <w:pPr>
        <w:ind w:firstLine="142"/>
        <w:contextualSpacing/>
        <w:jc w:val="both"/>
        <w:rPr>
          <w:sz w:val="24"/>
          <w:szCs w:val="24"/>
        </w:rPr>
      </w:pPr>
      <w:r>
        <w:rPr>
          <w:sz w:val="24"/>
          <w:szCs w:val="24"/>
        </w:rPr>
        <w:t xml:space="preserve">        </w:t>
      </w:r>
      <w:r w:rsidR="007F1F24">
        <w:rPr>
          <w:sz w:val="24"/>
          <w:szCs w:val="24"/>
        </w:rPr>
        <w:t>- создание и ведение нормативно-правовой документации на всех объектах транспортной инфраструктуры;</w:t>
      </w:r>
    </w:p>
    <w:p w:rsidR="007F1F24" w:rsidRDefault="004D2DFC" w:rsidP="004D2DFC">
      <w:pPr>
        <w:ind w:left="142"/>
        <w:contextualSpacing/>
        <w:jc w:val="both"/>
        <w:rPr>
          <w:sz w:val="24"/>
          <w:szCs w:val="24"/>
        </w:rPr>
      </w:pPr>
      <w:r>
        <w:rPr>
          <w:sz w:val="24"/>
          <w:szCs w:val="24"/>
        </w:rPr>
        <w:t xml:space="preserve">        </w:t>
      </w:r>
      <w:r w:rsidR="007F1F24">
        <w:rPr>
          <w:sz w:val="24"/>
          <w:szCs w:val="24"/>
        </w:rPr>
        <w:t xml:space="preserve">- информирование детей школьного и дошкольного возраста о правилах безопасности на автомобильных дорогах во избежание и предотвращение травматизма. </w:t>
      </w:r>
    </w:p>
    <w:p w:rsidR="007C2CCA" w:rsidRDefault="007C2CCA" w:rsidP="007F1F24">
      <w:pPr>
        <w:pStyle w:val="a8"/>
        <w:spacing w:before="0" w:beforeAutospacing="0" w:after="0" w:afterAutospacing="0" w:line="238" w:lineRule="atLeast"/>
        <w:rPr>
          <w:b/>
        </w:rPr>
      </w:pPr>
    </w:p>
    <w:p w:rsidR="007C2CCA" w:rsidRDefault="007C2CCA" w:rsidP="00CF3DB4">
      <w:pPr>
        <w:pStyle w:val="a9"/>
        <w:ind w:firstLine="708"/>
        <w:jc w:val="both"/>
        <w:rPr>
          <w:rFonts w:ascii="Times New Roman" w:hAnsi="Times New Roman"/>
          <w:sz w:val="24"/>
          <w:szCs w:val="24"/>
        </w:rPr>
      </w:pPr>
      <w:r>
        <w:rPr>
          <w:rFonts w:ascii="Times New Roman" w:hAnsi="Times New Roman"/>
          <w:sz w:val="24"/>
          <w:szCs w:val="24"/>
        </w:rPr>
        <w:t>Предложенная структура улично-дорожной сети максимально решает транспортные проблемы: обеспечивает необходимыми связями населенный пункт, повышает пло</w:t>
      </w:r>
      <w:r w:rsidR="00672250">
        <w:rPr>
          <w:rFonts w:ascii="Times New Roman" w:hAnsi="Times New Roman"/>
          <w:sz w:val="24"/>
          <w:szCs w:val="24"/>
        </w:rPr>
        <w:t xml:space="preserve">тность главных и основных улиц. </w:t>
      </w:r>
    </w:p>
    <w:p w:rsidR="007F1F24" w:rsidRDefault="007F1F24" w:rsidP="00CF3DB4">
      <w:pPr>
        <w:pStyle w:val="a9"/>
        <w:ind w:firstLine="708"/>
        <w:jc w:val="both"/>
        <w:rPr>
          <w:rFonts w:ascii="Times New Roman" w:hAnsi="Times New Roman"/>
          <w:sz w:val="24"/>
          <w:szCs w:val="24"/>
        </w:rPr>
      </w:pPr>
    </w:p>
    <w:p w:rsidR="007F1F24" w:rsidRDefault="007F1F24" w:rsidP="00CF3DB4">
      <w:pPr>
        <w:pStyle w:val="a9"/>
        <w:ind w:firstLine="708"/>
        <w:jc w:val="both"/>
        <w:rPr>
          <w:rFonts w:ascii="Times New Roman" w:hAnsi="Times New Roman"/>
          <w:sz w:val="24"/>
          <w:szCs w:val="24"/>
        </w:rPr>
      </w:pPr>
    </w:p>
    <w:p w:rsidR="007C2CCA" w:rsidRDefault="007C2CCA" w:rsidP="0058430A">
      <w:pPr>
        <w:pStyle w:val="a8"/>
        <w:spacing w:before="0" w:beforeAutospacing="0" w:after="0" w:afterAutospacing="0" w:line="238" w:lineRule="atLeast"/>
        <w:rPr>
          <w:color w:val="242424"/>
        </w:rPr>
      </w:pPr>
    </w:p>
    <w:p w:rsidR="007F1F24" w:rsidRPr="00144B22" w:rsidRDefault="007F1F24" w:rsidP="004D2DFC">
      <w:pPr>
        <w:pStyle w:val="af"/>
        <w:numPr>
          <w:ilvl w:val="0"/>
          <w:numId w:val="25"/>
        </w:numPr>
        <w:spacing w:line="240" w:lineRule="auto"/>
        <w:jc w:val="center"/>
        <w:rPr>
          <w:b/>
          <w:sz w:val="24"/>
          <w:szCs w:val="24"/>
        </w:rPr>
      </w:pPr>
      <w:r w:rsidRPr="00144B22">
        <w:rPr>
          <w:b/>
          <w:sz w:val="24"/>
          <w:szCs w:val="24"/>
        </w:rPr>
        <w:lastRenderedPageBreak/>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очерёдность реализации мероприятий (инвестиционных проектов).</w:t>
      </w:r>
    </w:p>
    <w:p w:rsidR="007F1F24" w:rsidRDefault="007F1F24" w:rsidP="00BC65E7">
      <w:pPr>
        <w:ind w:firstLine="357"/>
        <w:contextualSpacing/>
        <w:jc w:val="both"/>
        <w:rPr>
          <w:sz w:val="24"/>
          <w:szCs w:val="24"/>
        </w:rPr>
      </w:pPr>
      <w:r>
        <w:rPr>
          <w:sz w:val="24"/>
          <w:szCs w:val="24"/>
        </w:rPr>
        <w:t>Мероприятия разрабатывались исходя из целевых показателей, представляющих собой доступные наблюдению и изменению характеристики состояния и развития системы транспортной инфраструктуры. Разработанные программные мероприятия систематизированы по степени их актуальности. Стоимость определена ориентировочно, основываясь на стоимости уже проведённых аналогичных мероприятий.</w:t>
      </w:r>
    </w:p>
    <w:p w:rsidR="007F1F24" w:rsidRDefault="007F1F24" w:rsidP="007F1F24">
      <w:pPr>
        <w:ind w:firstLine="357"/>
        <w:contextualSpacing/>
        <w:rPr>
          <w:sz w:val="24"/>
          <w:szCs w:val="24"/>
        </w:rPr>
      </w:pPr>
    </w:p>
    <w:p w:rsidR="007F1F24" w:rsidRDefault="007F1F24" w:rsidP="007F1F24">
      <w:pPr>
        <w:ind w:firstLine="357"/>
        <w:contextualSpacing/>
        <w:rPr>
          <w:sz w:val="24"/>
          <w:szCs w:val="24"/>
        </w:rPr>
      </w:pPr>
      <w:r>
        <w:rPr>
          <w:sz w:val="24"/>
          <w:szCs w:val="24"/>
        </w:rPr>
        <w:t xml:space="preserve">Перечень программных мероприятий приведён в таблице </w:t>
      </w:r>
      <w:r w:rsidR="00BC65E7">
        <w:rPr>
          <w:sz w:val="24"/>
          <w:szCs w:val="24"/>
        </w:rPr>
        <w:t>3</w:t>
      </w:r>
      <w:r>
        <w:rPr>
          <w:sz w:val="24"/>
          <w:szCs w:val="24"/>
        </w:rPr>
        <w:t xml:space="preserve"> </w:t>
      </w:r>
    </w:p>
    <w:p w:rsidR="007F1F24" w:rsidRDefault="007F1F24" w:rsidP="007F1F24">
      <w:pPr>
        <w:ind w:firstLine="357"/>
        <w:contextualSpacing/>
        <w:jc w:val="right"/>
        <w:rPr>
          <w:sz w:val="24"/>
          <w:szCs w:val="24"/>
        </w:rPr>
      </w:pPr>
      <w:r>
        <w:rPr>
          <w:sz w:val="24"/>
          <w:szCs w:val="24"/>
        </w:rPr>
        <w:t xml:space="preserve">Таблица </w:t>
      </w:r>
      <w:r w:rsidR="00BC65E7">
        <w:rPr>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504"/>
        <w:gridCol w:w="1526"/>
      </w:tblGrid>
      <w:tr w:rsidR="007F1F24" w:rsidRPr="00C8336A" w:rsidTr="00BC65E7">
        <w:tc>
          <w:tcPr>
            <w:tcW w:w="540" w:type="dxa"/>
          </w:tcPr>
          <w:p w:rsidR="007F1F24" w:rsidRPr="00C8336A" w:rsidRDefault="007F1F24" w:rsidP="007F1F24">
            <w:pPr>
              <w:contextualSpacing/>
              <w:jc w:val="center"/>
              <w:rPr>
                <w:sz w:val="24"/>
                <w:szCs w:val="24"/>
              </w:rPr>
            </w:pPr>
            <w:r w:rsidRPr="00C8336A">
              <w:rPr>
                <w:sz w:val="24"/>
                <w:szCs w:val="24"/>
              </w:rPr>
              <w:t>№ п\</w:t>
            </w:r>
            <w:proofErr w:type="gramStart"/>
            <w:r w:rsidRPr="00C8336A">
              <w:rPr>
                <w:sz w:val="24"/>
                <w:szCs w:val="24"/>
              </w:rPr>
              <w:t>п</w:t>
            </w:r>
            <w:proofErr w:type="gramEnd"/>
          </w:p>
        </w:tc>
        <w:tc>
          <w:tcPr>
            <w:tcW w:w="7504" w:type="dxa"/>
          </w:tcPr>
          <w:p w:rsidR="007F1F24" w:rsidRPr="00C8336A" w:rsidRDefault="007F1F24" w:rsidP="007F1F24">
            <w:pPr>
              <w:contextualSpacing/>
              <w:rPr>
                <w:sz w:val="24"/>
                <w:szCs w:val="24"/>
              </w:rPr>
            </w:pPr>
            <w:r w:rsidRPr="00C8336A">
              <w:rPr>
                <w:sz w:val="24"/>
                <w:szCs w:val="24"/>
              </w:rPr>
              <w:t>Наименование мероприятия</w:t>
            </w:r>
          </w:p>
        </w:tc>
        <w:tc>
          <w:tcPr>
            <w:tcW w:w="1526" w:type="dxa"/>
          </w:tcPr>
          <w:p w:rsidR="007F1F24" w:rsidRPr="00C8336A" w:rsidRDefault="007F1F24" w:rsidP="007F1F24">
            <w:pPr>
              <w:contextualSpacing/>
              <w:rPr>
                <w:sz w:val="24"/>
                <w:szCs w:val="24"/>
              </w:rPr>
            </w:pPr>
            <w:r w:rsidRPr="00C8336A">
              <w:rPr>
                <w:sz w:val="24"/>
                <w:szCs w:val="24"/>
              </w:rPr>
              <w:t>Год реализации</w:t>
            </w:r>
          </w:p>
        </w:tc>
      </w:tr>
      <w:tr w:rsidR="007F1F24" w:rsidRPr="00C8336A" w:rsidTr="00BC65E7">
        <w:tc>
          <w:tcPr>
            <w:tcW w:w="540" w:type="dxa"/>
          </w:tcPr>
          <w:p w:rsidR="007F1F24" w:rsidRPr="00C8336A" w:rsidRDefault="00BC65E7" w:rsidP="007F1F24">
            <w:pPr>
              <w:contextualSpacing/>
              <w:jc w:val="center"/>
              <w:rPr>
                <w:sz w:val="24"/>
                <w:szCs w:val="24"/>
              </w:rPr>
            </w:pPr>
            <w:r>
              <w:rPr>
                <w:sz w:val="24"/>
                <w:szCs w:val="24"/>
              </w:rPr>
              <w:t>1</w:t>
            </w:r>
            <w:r w:rsidR="007F1F24" w:rsidRPr="00C8336A">
              <w:rPr>
                <w:sz w:val="24"/>
                <w:szCs w:val="24"/>
              </w:rPr>
              <w:t>.</w:t>
            </w:r>
          </w:p>
        </w:tc>
        <w:tc>
          <w:tcPr>
            <w:tcW w:w="7504" w:type="dxa"/>
          </w:tcPr>
          <w:p w:rsidR="007F1F24" w:rsidRPr="00C8336A" w:rsidRDefault="007F1F24" w:rsidP="00BC65E7">
            <w:pPr>
              <w:jc w:val="both"/>
              <w:rPr>
                <w:sz w:val="24"/>
                <w:szCs w:val="24"/>
              </w:rPr>
            </w:pPr>
            <w:r w:rsidRPr="00C8336A">
              <w:rPr>
                <w:sz w:val="24"/>
                <w:szCs w:val="24"/>
              </w:rPr>
              <w:t xml:space="preserve">Ремонт </w:t>
            </w:r>
            <w:r w:rsidR="00BC65E7">
              <w:rPr>
                <w:sz w:val="24"/>
                <w:szCs w:val="24"/>
              </w:rPr>
              <w:t xml:space="preserve"> внутрипоселковых  дорог</w:t>
            </w:r>
          </w:p>
        </w:tc>
        <w:tc>
          <w:tcPr>
            <w:tcW w:w="1526" w:type="dxa"/>
          </w:tcPr>
          <w:p w:rsidR="007F1F24" w:rsidRPr="00C8336A" w:rsidRDefault="007F1F24" w:rsidP="00BC65E7">
            <w:pPr>
              <w:contextualSpacing/>
              <w:rPr>
                <w:sz w:val="24"/>
                <w:szCs w:val="24"/>
              </w:rPr>
            </w:pPr>
            <w:r w:rsidRPr="00C8336A">
              <w:rPr>
                <w:sz w:val="24"/>
                <w:szCs w:val="24"/>
              </w:rPr>
              <w:t>20</w:t>
            </w:r>
            <w:r w:rsidR="00BC65E7">
              <w:rPr>
                <w:sz w:val="24"/>
                <w:szCs w:val="24"/>
              </w:rPr>
              <w:t>17</w:t>
            </w:r>
            <w:r w:rsidRPr="00C8336A">
              <w:rPr>
                <w:sz w:val="24"/>
                <w:szCs w:val="24"/>
              </w:rPr>
              <w:t>-203</w:t>
            </w:r>
            <w:r w:rsidR="00BC65E7">
              <w:rPr>
                <w:sz w:val="24"/>
                <w:szCs w:val="24"/>
              </w:rPr>
              <w:t>3</w:t>
            </w:r>
          </w:p>
        </w:tc>
      </w:tr>
      <w:tr w:rsidR="007F1F24" w:rsidRPr="00C8336A" w:rsidTr="00BC65E7">
        <w:tc>
          <w:tcPr>
            <w:tcW w:w="540" w:type="dxa"/>
          </w:tcPr>
          <w:p w:rsidR="007F1F24" w:rsidRPr="00C8336A" w:rsidRDefault="00BC65E7" w:rsidP="007F1F24">
            <w:pPr>
              <w:contextualSpacing/>
              <w:jc w:val="center"/>
              <w:rPr>
                <w:sz w:val="24"/>
                <w:szCs w:val="24"/>
              </w:rPr>
            </w:pPr>
            <w:r>
              <w:rPr>
                <w:sz w:val="24"/>
                <w:szCs w:val="24"/>
              </w:rPr>
              <w:t>2</w:t>
            </w:r>
            <w:r w:rsidR="007F1F24" w:rsidRPr="00C8336A">
              <w:rPr>
                <w:sz w:val="24"/>
                <w:szCs w:val="24"/>
              </w:rPr>
              <w:t>.</w:t>
            </w:r>
          </w:p>
        </w:tc>
        <w:tc>
          <w:tcPr>
            <w:tcW w:w="7504" w:type="dxa"/>
          </w:tcPr>
          <w:p w:rsidR="007F1F24" w:rsidRPr="00C8336A" w:rsidRDefault="007F1F24" w:rsidP="00BC65E7">
            <w:pPr>
              <w:jc w:val="both"/>
              <w:rPr>
                <w:sz w:val="24"/>
                <w:szCs w:val="24"/>
              </w:rPr>
            </w:pPr>
            <w:r w:rsidRPr="00C8336A">
              <w:rPr>
                <w:sz w:val="24"/>
                <w:szCs w:val="24"/>
              </w:rPr>
              <w:t xml:space="preserve">Содержание </w:t>
            </w:r>
            <w:r w:rsidR="00BC65E7">
              <w:rPr>
                <w:sz w:val="24"/>
                <w:szCs w:val="24"/>
              </w:rPr>
              <w:t xml:space="preserve"> </w:t>
            </w:r>
            <w:proofErr w:type="spellStart"/>
            <w:r w:rsidR="00BC65E7">
              <w:rPr>
                <w:sz w:val="24"/>
                <w:szCs w:val="24"/>
              </w:rPr>
              <w:t>внутрипоселковыхдорог</w:t>
            </w:r>
            <w:proofErr w:type="spellEnd"/>
          </w:p>
        </w:tc>
        <w:tc>
          <w:tcPr>
            <w:tcW w:w="1526" w:type="dxa"/>
          </w:tcPr>
          <w:p w:rsidR="007F1F24" w:rsidRPr="00C8336A" w:rsidRDefault="007F1F24" w:rsidP="00BC65E7">
            <w:pPr>
              <w:contextualSpacing/>
              <w:rPr>
                <w:sz w:val="24"/>
                <w:szCs w:val="24"/>
              </w:rPr>
            </w:pPr>
            <w:r w:rsidRPr="00C8336A">
              <w:rPr>
                <w:sz w:val="24"/>
                <w:szCs w:val="24"/>
              </w:rPr>
              <w:t>201</w:t>
            </w:r>
            <w:r w:rsidR="00BC65E7">
              <w:rPr>
                <w:sz w:val="24"/>
                <w:szCs w:val="24"/>
              </w:rPr>
              <w:t>7</w:t>
            </w:r>
            <w:r w:rsidRPr="00C8336A">
              <w:rPr>
                <w:sz w:val="24"/>
                <w:szCs w:val="24"/>
              </w:rPr>
              <w:t>-203</w:t>
            </w:r>
            <w:r w:rsidR="00BC65E7">
              <w:rPr>
                <w:sz w:val="24"/>
                <w:szCs w:val="24"/>
              </w:rPr>
              <w:t>3</w:t>
            </w:r>
          </w:p>
        </w:tc>
      </w:tr>
    </w:tbl>
    <w:p w:rsidR="00BC65E7" w:rsidRDefault="00BC65E7" w:rsidP="00BC65E7">
      <w:pPr>
        <w:ind w:firstLine="357"/>
        <w:contextualSpacing/>
        <w:jc w:val="center"/>
        <w:rPr>
          <w:b/>
          <w:sz w:val="24"/>
          <w:szCs w:val="24"/>
        </w:rPr>
      </w:pPr>
    </w:p>
    <w:p w:rsidR="00BC65E7" w:rsidRDefault="00BC65E7" w:rsidP="00BC65E7">
      <w:pPr>
        <w:ind w:firstLine="357"/>
        <w:contextualSpacing/>
        <w:jc w:val="center"/>
        <w:rPr>
          <w:b/>
          <w:sz w:val="24"/>
          <w:szCs w:val="24"/>
        </w:rPr>
      </w:pPr>
      <w:r>
        <w:rPr>
          <w:b/>
          <w:sz w:val="24"/>
          <w:szCs w:val="24"/>
        </w:rPr>
        <w:t>7</w:t>
      </w:r>
      <w:r w:rsidRPr="000D223D">
        <w:rPr>
          <w:b/>
          <w:sz w:val="24"/>
          <w:szCs w:val="24"/>
        </w:rPr>
        <w:t>.Оценка объёмов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Pr>
          <w:b/>
          <w:sz w:val="24"/>
          <w:szCs w:val="24"/>
        </w:rPr>
        <w:t>.</w:t>
      </w:r>
    </w:p>
    <w:p w:rsidR="007C2CCA" w:rsidRDefault="007C2CCA" w:rsidP="0058430A">
      <w:pPr>
        <w:sectPr w:rsidR="007C2CCA">
          <w:pgSz w:w="11906" w:h="16838"/>
          <w:pgMar w:top="1134" w:right="851" w:bottom="1134" w:left="1701" w:header="709" w:footer="709" w:gutter="0"/>
          <w:cols w:space="720"/>
        </w:sectPr>
      </w:pPr>
    </w:p>
    <w:p w:rsidR="007C2CCA" w:rsidRDefault="007C2CCA" w:rsidP="0058430A">
      <w:pPr>
        <w:shd w:val="clear" w:color="auto" w:fill="FFFFFF"/>
        <w:jc w:val="center"/>
        <w:rPr>
          <w:b/>
        </w:rPr>
      </w:pPr>
    </w:p>
    <w:p w:rsidR="007C2CCA" w:rsidRPr="007C31A8" w:rsidRDefault="007C2CCA" w:rsidP="0058430A">
      <w:pPr>
        <w:pStyle w:val="ab"/>
        <w:jc w:val="center"/>
        <w:rPr>
          <w:bCs/>
          <w:szCs w:val="24"/>
        </w:rPr>
      </w:pPr>
    </w:p>
    <w:p w:rsidR="005229BE" w:rsidRDefault="007C31A8" w:rsidP="007C31A8">
      <w:pPr>
        <w:shd w:val="clear" w:color="auto" w:fill="FFFFFF"/>
        <w:rPr>
          <w:b/>
          <w:sz w:val="24"/>
          <w:szCs w:val="24"/>
        </w:rPr>
      </w:pPr>
      <w:r w:rsidRPr="007C31A8">
        <w:rPr>
          <w:b/>
          <w:sz w:val="24"/>
          <w:szCs w:val="24"/>
        </w:rPr>
        <w:t>Таблица 4</w:t>
      </w:r>
      <w:r w:rsidR="005229BE" w:rsidRPr="007C31A8">
        <w:rPr>
          <w:b/>
          <w:sz w:val="24"/>
          <w:szCs w:val="24"/>
        </w:rPr>
        <w:t xml:space="preserve"> </w:t>
      </w:r>
      <w:r>
        <w:rPr>
          <w:b/>
          <w:sz w:val="24"/>
          <w:szCs w:val="24"/>
        </w:rPr>
        <w:t xml:space="preserve">   </w:t>
      </w:r>
      <w:r w:rsidR="005229BE" w:rsidRPr="007C31A8">
        <w:rPr>
          <w:b/>
          <w:sz w:val="24"/>
          <w:szCs w:val="24"/>
        </w:rPr>
        <w:t>Объем средств на реализацию программы</w:t>
      </w:r>
    </w:p>
    <w:p w:rsidR="007C31A8" w:rsidRPr="007C31A8" w:rsidRDefault="007C31A8" w:rsidP="007C31A8">
      <w:pPr>
        <w:shd w:val="clear" w:color="auto" w:fill="FFFFFF"/>
        <w:rPr>
          <w:b/>
          <w:sz w:val="24"/>
          <w:szCs w:val="24"/>
        </w:rPr>
      </w:pPr>
    </w:p>
    <w:tbl>
      <w:tblPr>
        <w:tblW w:w="15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992"/>
        <w:gridCol w:w="1418"/>
        <w:gridCol w:w="1134"/>
        <w:gridCol w:w="992"/>
        <w:gridCol w:w="1134"/>
        <w:gridCol w:w="1075"/>
        <w:gridCol w:w="992"/>
        <w:gridCol w:w="1276"/>
        <w:gridCol w:w="992"/>
        <w:gridCol w:w="993"/>
        <w:gridCol w:w="850"/>
        <w:gridCol w:w="1216"/>
      </w:tblGrid>
      <w:tr w:rsidR="003C2C25" w:rsidRPr="003C2C25" w:rsidTr="003C2C25">
        <w:trPr>
          <w:trHeight w:val="317"/>
        </w:trPr>
        <w:tc>
          <w:tcPr>
            <w:tcW w:w="426" w:type="dxa"/>
            <w:vMerge w:val="restart"/>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spacing w:after="200" w:line="276" w:lineRule="auto"/>
              <w:jc w:val="center"/>
              <w:rPr>
                <w:sz w:val="24"/>
                <w:szCs w:val="24"/>
                <w:lang w:eastAsia="en-US"/>
              </w:rPr>
            </w:pPr>
            <w:r w:rsidRPr="003C2C25">
              <w:rPr>
                <w:sz w:val="24"/>
                <w:szCs w:val="24"/>
              </w:rPr>
              <w:t>Наименование мероприятия</w:t>
            </w:r>
          </w:p>
        </w:tc>
        <w:tc>
          <w:tcPr>
            <w:tcW w:w="13064" w:type="dxa"/>
            <w:gridSpan w:val="12"/>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rPr>
            </w:pPr>
            <w:r w:rsidRPr="003C2C25">
              <w:rPr>
                <w:sz w:val="24"/>
                <w:szCs w:val="24"/>
              </w:rPr>
              <w:t>Финансовые потребности, тыс.руб.</w:t>
            </w:r>
          </w:p>
        </w:tc>
      </w:tr>
      <w:tr w:rsidR="003C2C25" w:rsidRPr="003C2C25" w:rsidTr="003C2C25">
        <w:trPr>
          <w:trHeight w:val="36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Всего</w:t>
            </w:r>
          </w:p>
        </w:tc>
        <w:tc>
          <w:tcPr>
            <w:tcW w:w="1418"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r w:rsidRPr="003C2C25">
              <w:rPr>
                <w:sz w:val="24"/>
                <w:szCs w:val="24"/>
              </w:rPr>
              <w:t>2017 год</w:t>
            </w:r>
          </w:p>
        </w:tc>
        <w:tc>
          <w:tcPr>
            <w:tcW w:w="992"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r w:rsidRPr="003C2C25">
              <w:rPr>
                <w:sz w:val="24"/>
                <w:szCs w:val="24"/>
              </w:rPr>
              <w:t>2018 год</w:t>
            </w:r>
          </w:p>
        </w:tc>
        <w:tc>
          <w:tcPr>
            <w:tcW w:w="1134"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r w:rsidRPr="003C2C25">
              <w:rPr>
                <w:sz w:val="24"/>
                <w:szCs w:val="24"/>
              </w:rPr>
              <w:t>2019 год</w:t>
            </w:r>
          </w:p>
        </w:tc>
        <w:tc>
          <w:tcPr>
            <w:tcW w:w="1075"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r w:rsidRPr="003C2C25">
              <w:rPr>
                <w:sz w:val="24"/>
                <w:szCs w:val="24"/>
              </w:rPr>
              <w:t>2020 год</w:t>
            </w:r>
          </w:p>
        </w:tc>
        <w:tc>
          <w:tcPr>
            <w:tcW w:w="992"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r w:rsidRPr="003C2C25">
              <w:rPr>
                <w:sz w:val="24"/>
                <w:szCs w:val="24"/>
              </w:rPr>
              <w:t>2021 год</w:t>
            </w:r>
          </w:p>
        </w:tc>
        <w:tc>
          <w:tcPr>
            <w:tcW w:w="1276"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r w:rsidRPr="003C2C25">
              <w:rPr>
                <w:sz w:val="24"/>
                <w:szCs w:val="24"/>
              </w:rPr>
              <w:t>2022 год</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rPr>
            </w:pPr>
            <w:r w:rsidRPr="003C2C25">
              <w:rPr>
                <w:sz w:val="24"/>
                <w:szCs w:val="24"/>
              </w:rPr>
              <w:t>2023 год</w:t>
            </w: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rPr>
            </w:pPr>
            <w:r w:rsidRPr="003C2C25">
              <w:rPr>
                <w:sz w:val="24"/>
                <w:szCs w:val="24"/>
              </w:rPr>
              <w:t>2024 год</w:t>
            </w: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rPr>
            </w:pPr>
            <w:r w:rsidRPr="003C2C25">
              <w:rPr>
                <w:sz w:val="24"/>
                <w:szCs w:val="24"/>
              </w:rPr>
              <w:t>2025 год</w:t>
            </w: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rPr>
            </w:pPr>
            <w:r w:rsidRPr="003C2C25">
              <w:rPr>
                <w:sz w:val="24"/>
                <w:szCs w:val="24"/>
              </w:rPr>
              <w:t>2026-2033 годы</w:t>
            </w:r>
          </w:p>
        </w:tc>
      </w:tr>
      <w:tr w:rsidR="003C2C25" w:rsidRPr="003C2C25" w:rsidTr="003C2C25">
        <w:trPr>
          <w:trHeight w:val="315"/>
        </w:trPr>
        <w:tc>
          <w:tcPr>
            <w:tcW w:w="426" w:type="dxa"/>
            <w:vMerge w:val="restart"/>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rPr>
                <w:sz w:val="24"/>
                <w:szCs w:val="24"/>
                <w:lang w:eastAsia="en-US"/>
              </w:rPr>
            </w:pPr>
            <w:r w:rsidRPr="003C2C25">
              <w:rPr>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Ремонт  внутрипоселковых  дорог</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4"/>
                <w:szCs w:val="24"/>
                <w:lang w:eastAsia="en-US"/>
              </w:rPr>
            </w:pPr>
            <w:r w:rsidRPr="003C2C25">
              <w:rPr>
                <w:b/>
                <w:sz w:val="24"/>
                <w:szCs w:val="24"/>
                <w:lang w:eastAsia="en-US"/>
              </w:rPr>
              <w:t>4 759,7</w:t>
            </w:r>
          </w:p>
        </w:tc>
        <w:tc>
          <w:tcPr>
            <w:tcW w:w="1418"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r w:rsidRPr="003C2C25">
              <w:rPr>
                <w:sz w:val="24"/>
                <w:szCs w:val="24"/>
                <w:lang w:eastAsia="en-US"/>
              </w:rPr>
              <w:t>735,0</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600,0</w:t>
            </w: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269,7</w:t>
            </w: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365,0</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390,0</w:t>
            </w: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426,0</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492,0</w:t>
            </w: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552,0</w:t>
            </w: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597,0</w:t>
            </w: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333,0</w:t>
            </w:r>
          </w:p>
        </w:tc>
      </w:tr>
      <w:tr w:rsidR="003C2C25" w:rsidRPr="003C2C25" w:rsidTr="003C2C25">
        <w:trPr>
          <w:trHeight w:val="57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Бюджет района</w:t>
            </w:r>
          </w:p>
        </w:tc>
        <w:tc>
          <w:tcPr>
            <w:tcW w:w="1134"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r>
      <w:tr w:rsidR="003C2C25" w:rsidRPr="003C2C25" w:rsidTr="003C2C25">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r>
      <w:tr w:rsidR="003C2C25" w:rsidRPr="003C2C25" w:rsidTr="003C2C25">
        <w:trPr>
          <w:trHeight w:val="28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r>
      <w:tr w:rsidR="003C2C25" w:rsidRPr="003C2C25" w:rsidTr="003C2C25">
        <w:trPr>
          <w:trHeight w:val="680"/>
        </w:trPr>
        <w:tc>
          <w:tcPr>
            <w:tcW w:w="426" w:type="dxa"/>
            <w:vMerge w:val="restart"/>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rPr>
                <w:sz w:val="24"/>
                <w:szCs w:val="24"/>
                <w:lang w:eastAsia="en-US"/>
              </w:rPr>
            </w:pPr>
            <w:r w:rsidRPr="003C2C25">
              <w:rPr>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Содержание  внутрипоселковых  дорог</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4"/>
                <w:szCs w:val="24"/>
                <w:lang w:eastAsia="en-US"/>
              </w:rPr>
            </w:pPr>
            <w:r w:rsidRPr="003C2C25">
              <w:rPr>
                <w:b/>
                <w:sz w:val="24"/>
                <w:szCs w:val="24"/>
                <w:lang w:eastAsia="en-US"/>
              </w:rPr>
              <w:t>6 165,6</w:t>
            </w:r>
          </w:p>
        </w:tc>
        <w:tc>
          <w:tcPr>
            <w:tcW w:w="1418"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center"/>
              <w:rPr>
                <w:sz w:val="24"/>
                <w:szCs w:val="24"/>
                <w:lang w:eastAsia="en-US"/>
              </w:rPr>
            </w:pPr>
            <w:r w:rsidRPr="003C2C25">
              <w:rPr>
                <w:sz w:val="24"/>
                <w:szCs w:val="24"/>
                <w:lang w:eastAsia="en-US"/>
              </w:rPr>
              <w:t>248,0</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316,0</w:t>
            </w: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315,0</w:t>
            </w: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186,6</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300,0</w:t>
            </w: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342,0</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300,0</w:t>
            </w: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300,0</w:t>
            </w: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300,0</w:t>
            </w: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r w:rsidRPr="003C2C25">
              <w:rPr>
                <w:sz w:val="24"/>
                <w:szCs w:val="24"/>
                <w:lang w:eastAsia="en-US"/>
              </w:rPr>
              <w:t>3 558,0</w:t>
            </w:r>
          </w:p>
        </w:tc>
      </w:tr>
      <w:tr w:rsidR="003C2C25" w:rsidRPr="003C2C25" w:rsidTr="003C2C25">
        <w:trPr>
          <w:trHeight w:val="33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Бюджет района</w:t>
            </w: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r>
      <w:tr w:rsidR="003C2C25" w:rsidRPr="003C2C25" w:rsidTr="003C2C25">
        <w:trPr>
          <w:trHeight w:val="22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r>
      <w:tr w:rsidR="003C2C25" w:rsidRPr="003C2C25" w:rsidTr="003C2C25">
        <w:trPr>
          <w:trHeight w:val="56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C25" w:rsidRPr="003C2C25" w:rsidRDefault="003C2C25" w:rsidP="003C2C2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C2C25" w:rsidRPr="003C2C25" w:rsidRDefault="003C2C25" w:rsidP="003C2C25">
            <w:pPr>
              <w:spacing w:after="200" w:line="276" w:lineRule="auto"/>
              <w:jc w:val="both"/>
              <w:rPr>
                <w:sz w:val="24"/>
                <w:szCs w:val="24"/>
                <w:lang w:eastAsia="en-US"/>
              </w:rPr>
            </w:pPr>
            <w:r w:rsidRPr="003C2C25">
              <w:rPr>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sz w:val="24"/>
                <w:szCs w:val="24"/>
                <w:lang w:eastAsia="en-US"/>
              </w:rPr>
            </w:pPr>
          </w:p>
        </w:tc>
      </w:tr>
      <w:tr w:rsidR="003C2C25" w:rsidRPr="003C2C25" w:rsidTr="003C2C25">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3C2C25" w:rsidRPr="003C2C25" w:rsidRDefault="003C2C25" w:rsidP="003C2C25">
            <w:pP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3C2C25" w:rsidRPr="003C2C25" w:rsidRDefault="003C2C25" w:rsidP="003C2C25">
            <w:pP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10 925,3</w:t>
            </w:r>
          </w:p>
        </w:tc>
        <w:tc>
          <w:tcPr>
            <w:tcW w:w="1418"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983,0</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916,0</w:t>
            </w:r>
          </w:p>
        </w:tc>
        <w:tc>
          <w:tcPr>
            <w:tcW w:w="1134"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584,7</w:t>
            </w:r>
          </w:p>
        </w:tc>
        <w:tc>
          <w:tcPr>
            <w:tcW w:w="1075"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551,6</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690,0</w:t>
            </w:r>
          </w:p>
        </w:tc>
        <w:tc>
          <w:tcPr>
            <w:tcW w:w="127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768,0</w:t>
            </w:r>
          </w:p>
        </w:tc>
        <w:tc>
          <w:tcPr>
            <w:tcW w:w="992"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792,0</w:t>
            </w:r>
          </w:p>
        </w:tc>
        <w:tc>
          <w:tcPr>
            <w:tcW w:w="993"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852,0</w:t>
            </w:r>
          </w:p>
        </w:tc>
        <w:tc>
          <w:tcPr>
            <w:tcW w:w="850"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897,0</w:t>
            </w:r>
          </w:p>
        </w:tc>
        <w:tc>
          <w:tcPr>
            <w:tcW w:w="1216" w:type="dxa"/>
            <w:tcBorders>
              <w:top w:val="single" w:sz="4" w:space="0" w:color="auto"/>
              <w:left w:val="single" w:sz="4" w:space="0" w:color="auto"/>
              <w:bottom w:val="single" w:sz="4" w:space="0" w:color="auto"/>
              <w:right w:val="single" w:sz="4" w:space="0" w:color="auto"/>
            </w:tcBorders>
          </w:tcPr>
          <w:p w:rsidR="003C2C25" w:rsidRPr="003C2C25" w:rsidRDefault="003C2C25" w:rsidP="003C2C25">
            <w:pPr>
              <w:spacing w:after="200" w:line="276" w:lineRule="auto"/>
              <w:jc w:val="center"/>
              <w:rPr>
                <w:b/>
                <w:sz w:val="22"/>
                <w:szCs w:val="22"/>
                <w:lang w:eastAsia="en-US"/>
              </w:rPr>
            </w:pPr>
            <w:r w:rsidRPr="003C2C25">
              <w:rPr>
                <w:b/>
                <w:sz w:val="22"/>
                <w:szCs w:val="22"/>
                <w:lang w:eastAsia="en-US"/>
              </w:rPr>
              <w:t>3 891,0</w:t>
            </w:r>
          </w:p>
        </w:tc>
      </w:tr>
    </w:tbl>
    <w:p w:rsidR="005229BE" w:rsidRDefault="005229BE" w:rsidP="005229BE">
      <w:pPr>
        <w:rPr>
          <w:sz w:val="24"/>
          <w:szCs w:val="24"/>
        </w:rPr>
        <w:sectPr w:rsidR="005229BE">
          <w:pgSz w:w="16838" w:h="11906" w:orient="landscape"/>
          <w:pgMar w:top="426" w:right="360" w:bottom="284" w:left="426" w:header="708" w:footer="708" w:gutter="0"/>
          <w:cols w:space="720"/>
        </w:sectPr>
      </w:pPr>
    </w:p>
    <w:p w:rsidR="005229BE" w:rsidRDefault="005229BE" w:rsidP="0058430A">
      <w:pPr>
        <w:shd w:val="clear" w:color="auto" w:fill="FFFFFF"/>
        <w:jc w:val="both"/>
        <w:rPr>
          <w:b/>
          <w:bCs/>
          <w:szCs w:val="24"/>
        </w:rPr>
      </w:pPr>
    </w:p>
    <w:p w:rsidR="00BC65E7" w:rsidRDefault="00BC65E7" w:rsidP="00BC65E7">
      <w:pPr>
        <w:shd w:val="clear" w:color="auto" w:fill="FFFFFF"/>
        <w:ind w:firstLine="426"/>
        <w:jc w:val="both"/>
        <w:rPr>
          <w:b/>
          <w:color w:val="000000"/>
          <w:spacing w:val="-1"/>
          <w:sz w:val="24"/>
          <w:szCs w:val="24"/>
        </w:rPr>
      </w:pPr>
    </w:p>
    <w:p w:rsidR="000650B2" w:rsidRDefault="00BC65E7" w:rsidP="00BF244F">
      <w:pPr>
        <w:shd w:val="clear" w:color="auto" w:fill="FFFFFF"/>
        <w:ind w:firstLine="426"/>
        <w:jc w:val="right"/>
        <w:rPr>
          <w:b/>
          <w:color w:val="000000"/>
          <w:spacing w:val="-1"/>
          <w:sz w:val="24"/>
          <w:szCs w:val="24"/>
        </w:rPr>
      </w:pPr>
      <w:r w:rsidRPr="00DC44C8">
        <w:rPr>
          <w:b/>
          <w:color w:val="000000"/>
          <w:spacing w:val="-1"/>
          <w:sz w:val="24"/>
          <w:szCs w:val="24"/>
        </w:rPr>
        <w:t xml:space="preserve">Таблица </w:t>
      </w:r>
      <w:r>
        <w:rPr>
          <w:b/>
          <w:color w:val="000000"/>
          <w:spacing w:val="-1"/>
          <w:sz w:val="24"/>
          <w:szCs w:val="24"/>
        </w:rPr>
        <w:t>5</w:t>
      </w:r>
      <w:r w:rsidRPr="00DC44C8">
        <w:rPr>
          <w:b/>
          <w:color w:val="000000"/>
          <w:spacing w:val="-1"/>
          <w:sz w:val="24"/>
          <w:szCs w:val="24"/>
        </w:rPr>
        <w:t xml:space="preserve">. Источники привлечения денежных средств на реализацию </w:t>
      </w:r>
      <w:r>
        <w:rPr>
          <w:b/>
          <w:color w:val="000000"/>
          <w:spacing w:val="-1"/>
          <w:sz w:val="24"/>
          <w:szCs w:val="24"/>
        </w:rPr>
        <w:t>Программы</w:t>
      </w:r>
      <w:r w:rsidRPr="00DC44C8">
        <w:rPr>
          <w:b/>
          <w:color w:val="000000"/>
          <w:spacing w:val="-1"/>
          <w:sz w:val="24"/>
          <w:szCs w:val="24"/>
        </w:rPr>
        <w:t xml:space="preserve">, </w:t>
      </w:r>
    </w:p>
    <w:p w:rsidR="000650B2" w:rsidRDefault="000650B2" w:rsidP="00BF244F">
      <w:pPr>
        <w:shd w:val="clear" w:color="auto" w:fill="FFFFFF"/>
        <w:ind w:firstLine="426"/>
        <w:jc w:val="right"/>
        <w:rPr>
          <w:b/>
          <w:color w:val="000000"/>
          <w:spacing w:val="-1"/>
          <w:sz w:val="24"/>
          <w:szCs w:val="24"/>
        </w:rPr>
      </w:pPr>
    </w:p>
    <w:p w:rsidR="000650B2" w:rsidRDefault="000650B2" w:rsidP="00BF244F">
      <w:pPr>
        <w:shd w:val="clear" w:color="auto" w:fill="FFFFFF"/>
        <w:ind w:firstLine="426"/>
        <w:jc w:val="right"/>
        <w:rPr>
          <w:b/>
          <w:color w:val="000000"/>
          <w:spacing w:val="-1"/>
          <w:sz w:val="24"/>
          <w:szCs w:val="24"/>
        </w:rPr>
      </w:pPr>
    </w:p>
    <w:p w:rsidR="00C61DCD" w:rsidRPr="00DC44C8" w:rsidRDefault="00C61DCD" w:rsidP="00C61DCD">
      <w:pPr>
        <w:shd w:val="clear" w:color="auto" w:fill="FFFFFF"/>
        <w:ind w:firstLine="426"/>
        <w:jc w:val="right"/>
        <w:rPr>
          <w:b/>
          <w:color w:val="000000"/>
          <w:spacing w:val="-1"/>
          <w:sz w:val="24"/>
          <w:szCs w:val="24"/>
        </w:rPr>
      </w:pPr>
      <w:r w:rsidRPr="00DC44C8">
        <w:rPr>
          <w:b/>
          <w:color w:val="000000"/>
          <w:spacing w:val="-1"/>
          <w:sz w:val="24"/>
          <w:szCs w:val="24"/>
        </w:rPr>
        <w:t>тыс. руб.</w:t>
      </w:r>
    </w:p>
    <w:p w:rsidR="000650B2" w:rsidRDefault="000650B2" w:rsidP="00BF244F">
      <w:pPr>
        <w:shd w:val="clear" w:color="auto" w:fill="FFFFFF"/>
        <w:ind w:firstLine="426"/>
        <w:jc w:val="right"/>
        <w:rPr>
          <w:b/>
          <w:color w:val="000000"/>
          <w:spacing w:val="-1"/>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67"/>
        <w:gridCol w:w="1293"/>
        <w:gridCol w:w="1598"/>
        <w:gridCol w:w="1291"/>
        <w:gridCol w:w="1363"/>
        <w:gridCol w:w="1146"/>
        <w:gridCol w:w="1265"/>
      </w:tblGrid>
      <w:tr w:rsidR="00C25F0E" w:rsidRPr="00C25F0E" w:rsidTr="00C25F0E">
        <w:tc>
          <w:tcPr>
            <w:tcW w:w="567"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w:t>
            </w:r>
          </w:p>
          <w:p w:rsidR="00C61DCD" w:rsidRPr="00C25F0E" w:rsidRDefault="00C61DCD" w:rsidP="00C25F0E">
            <w:pPr>
              <w:jc w:val="center"/>
              <w:rPr>
                <w:b/>
                <w:color w:val="000000"/>
                <w:spacing w:val="-1"/>
                <w:sz w:val="22"/>
                <w:szCs w:val="22"/>
              </w:rPr>
            </w:pPr>
            <w:r w:rsidRPr="00C25F0E">
              <w:rPr>
                <w:b/>
                <w:color w:val="000000"/>
                <w:spacing w:val="-1"/>
                <w:sz w:val="22"/>
                <w:szCs w:val="22"/>
              </w:rPr>
              <w:t>п\</w:t>
            </w:r>
            <w:proofErr w:type="gramStart"/>
            <w:r w:rsidRPr="00C25F0E">
              <w:rPr>
                <w:b/>
                <w:color w:val="000000"/>
                <w:spacing w:val="-1"/>
                <w:sz w:val="22"/>
                <w:szCs w:val="22"/>
              </w:rPr>
              <w:t>п</w:t>
            </w:r>
            <w:proofErr w:type="gramEnd"/>
          </w:p>
        </w:tc>
        <w:tc>
          <w:tcPr>
            <w:tcW w:w="1967"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Наименование</w:t>
            </w:r>
          </w:p>
        </w:tc>
        <w:tc>
          <w:tcPr>
            <w:tcW w:w="1293"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Бюджеты всех уровней</w:t>
            </w:r>
          </w:p>
        </w:tc>
        <w:tc>
          <w:tcPr>
            <w:tcW w:w="1598"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Федеральный бюджет</w:t>
            </w:r>
          </w:p>
        </w:tc>
        <w:tc>
          <w:tcPr>
            <w:tcW w:w="1291" w:type="dxa"/>
            <w:shd w:val="clear" w:color="auto" w:fill="auto"/>
          </w:tcPr>
          <w:p w:rsidR="00C61DCD" w:rsidRPr="00C25F0E" w:rsidRDefault="00C61DCD" w:rsidP="00C25F0E">
            <w:pPr>
              <w:jc w:val="right"/>
              <w:rPr>
                <w:b/>
                <w:color w:val="000000"/>
                <w:spacing w:val="-1"/>
                <w:sz w:val="22"/>
                <w:szCs w:val="22"/>
              </w:rPr>
            </w:pPr>
            <w:r w:rsidRPr="00C25F0E">
              <w:rPr>
                <w:b/>
                <w:color w:val="000000"/>
                <w:spacing w:val="-1"/>
                <w:sz w:val="22"/>
                <w:szCs w:val="22"/>
              </w:rPr>
              <w:t>Областной бюджет</w:t>
            </w:r>
          </w:p>
        </w:tc>
        <w:tc>
          <w:tcPr>
            <w:tcW w:w="1363"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Районный бюджет</w:t>
            </w:r>
          </w:p>
        </w:tc>
        <w:tc>
          <w:tcPr>
            <w:tcW w:w="1146" w:type="dxa"/>
            <w:shd w:val="clear" w:color="auto" w:fill="auto"/>
          </w:tcPr>
          <w:p w:rsidR="00C61DCD" w:rsidRPr="00C25F0E" w:rsidRDefault="00C61DCD" w:rsidP="00C25F0E">
            <w:pPr>
              <w:jc w:val="right"/>
              <w:rPr>
                <w:b/>
                <w:color w:val="000000"/>
                <w:spacing w:val="-1"/>
                <w:sz w:val="22"/>
                <w:szCs w:val="22"/>
              </w:rPr>
            </w:pPr>
            <w:r w:rsidRPr="00C25F0E">
              <w:rPr>
                <w:b/>
                <w:color w:val="000000"/>
                <w:spacing w:val="-1"/>
                <w:sz w:val="22"/>
                <w:szCs w:val="22"/>
              </w:rPr>
              <w:t>Местный бюджет</w:t>
            </w:r>
          </w:p>
        </w:tc>
        <w:tc>
          <w:tcPr>
            <w:tcW w:w="1265" w:type="dxa"/>
            <w:shd w:val="clear" w:color="auto" w:fill="auto"/>
          </w:tcPr>
          <w:p w:rsidR="00C61DCD" w:rsidRPr="00C25F0E" w:rsidRDefault="00C61DCD" w:rsidP="00C25F0E">
            <w:pPr>
              <w:jc w:val="center"/>
              <w:rPr>
                <w:b/>
                <w:color w:val="000000"/>
                <w:spacing w:val="-1"/>
                <w:sz w:val="22"/>
                <w:szCs w:val="22"/>
              </w:rPr>
            </w:pPr>
            <w:r w:rsidRPr="00C25F0E">
              <w:rPr>
                <w:b/>
                <w:color w:val="000000"/>
                <w:spacing w:val="-1"/>
                <w:sz w:val="22"/>
                <w:szCs w:val="22"/>
              </w:rPr>
              <w:t>Внебюджетные источники</w:t>
            </w:r>
          </w:p>
        </w:tc>
      </w:tr>
      <w:tr w:rsidR="00C71889" w:rsidRPr="00C25F0E" w:rsidTr="00C25F0E">
        <w:tc>
          <w:tcPr>
            <w:tcW w:w="567" w:type="dxa"/>
            <w:shd w:val="clear" w:color="auto" w:fill="auto"/>
          </w:tcPr>
          <w:p w:rsidR="00C71889" w:rsidRPr="00C25F0E" w:rsidRDefault="00C71889" w:rsidP="00C25F0E">
            <w:pPr>
              <w:jc w:val="center"/>
              <w:rPr>
                <w:b/>
                <w:color w:val="000000"/>
                <w:spacing w:val="-1"/>
                <w:sz w:val="22"/>
                <w:szCs w:val="22"/>
              </w:rPr>
            </w:pPr>
            <w:r w:rsidRPr="00C25F0E">
              <w:rPr>
                <w:b/>
                <w:color w:val="000000"/>
                <w:spacing w:val="-1"/>
                <w:sz w:val="22"/>
                <w:szCs w:val="22"/>
              </w:rPr>
              <w:t>1</w:t>
            </w:r>
          </w:p>
        </w:tc>
        <w:tc>
          <w:tcPr>
            <w:tcW w:w="1967" w:type="dxa"/>
            <w:shd w:val="clear" w:color="auto" w:fill="auto"/>
          </w:tcPr>
          <w:p w:rsidR="00C71889" w:rsidRPr="00C25F0E" w:rsidRDefault="00C71889" w:rsidP="00C25F0E">
            <w:pPr>
              <w:jc w:val="both"/>
              <w:rPr>
                <w:color w:val="000000"/>
                <w:spacing w:val="-1"/>
                <w:sz w:val="22"/>
                <w:szCs w:val="22"/>
              </w:rPr>
            </w:pPr>
            <w:r w:rsidRPr="00C25F0E">
              <w:rPr>
                <w:color w:val="000000"/>
                <w:spacing w:val="-1"/>
                <w:sz w:val="22"/>
                <w:szCs w:val="22"/>
              </w:rPr>
              <w:t>Ремонт внутрипоселковых дорог</w:t>
            </w:r>
          </w:p>
        </w:tc>
        <w:tc>
          <w:tcPr>
            <w:tcW w:w="1293" w:type="dxa"/>
            <w:shd w:val="clear" w:color="auto" w:fill="auto"/>
          </w:tcPr>
          <w:p w:rsidR="00C71889" w:rsidRPr="00C25F0E" w:rsidRDefault="00D16A53" w:rsidP="003C2C25">
            <w:pPr>
              <w:jc w:val="center"/>
              <w:rPr>
                <w:color w:val="000000"/>
                <w:spacing w:val="-1"/>
                <w:sz w:val="22"/>
                <w:szCs w:val="22"/>
              </w:rPr>
            </w:pPr>
            <w:r>
              <w:rPr>
                <w:color w:val="000000"/>
                <w:spacing w:val="-1"/>
                <w:sz w:val="22"/>
                <w:szCs w:val="22"/>
              </w:rPr>
              <w:t>4</w:t>
            </w:r>
            <w:r w:rsidR="003C2C25">
              <w:rPr>
                <w:color w:val="000000"/>
                <w:spacing w:val="-1"/>
                <w:sz w:val="22"/>
                <w:szCs w:val="22"/>
              </w:rPr>
              <w:t> 759,7</w:t>
            </w:r>
          </w:p>
        </w:tc>
        <w:tc>
          <w:tcPr>
            <w:tcW w:w="1598" w:type="dxa"/>
            <w:shd w:val="clear" w:color="auto" w:fill="auto"/>
          </w:tcPr>
          <w:p w:rsidR="00C71889" w:rsidRPr="00C25F0E" w:rsidRDefault="00C71889" w:rsidP="00C25F0E">
            <w:pPr>
              <w:jc w:val="center"/>
              <w:rPr>
                <w:color w:val="000000"/>
                <w:spacing w:val="-1"/>
                <w:sz w:val="22"/>
                <w:szCs w:val="22"/>
              </w:rPr>
            </w:pPr>
            <w:r w:rsidRPr="00C25F0E">
              <w:rPr>
                <w:color w:val="000000"/>
                <w:spacing w:val="-1"/>
                <w:sz w:val="22"/>
                <w:szCs w:val="22"/>
              </w:rPr>
              <w:t>0,0</w:t>
            </w:r>
          </w:p>
        </w:tc>
        <w:tc>
          <w:tcPr>
            <w:tcW w:w="1291" w:type="dxa"/>
            <w:shd w:val="clear" w:color="auto" w:fill="auto"/>
          </w:tcPr>
          <w:p w:rsidR="00C71889" w:rsidRPr="00C25F0E" w:rsidRDefault="00C71889" w:rsidP="00C25F0E">
            <w:pPr>
              <w:jc w:val="center"/>
              <w:rPr>
                <w:color w:val="000000"/>
                <w:spacing w:val="-1"/>
                <w:sz w:val="22"/>
                <w:szCs w:val="22"/>
              </w:rPr>
            </w:pPr>
            <w:r w:rsidRPr="00C25F0E">
              <w:rPr>
                <w:color w:val="000000"/>
                <w:spacing w:val="-1"/>
                <w:sz w:val="22"/>
                <w:szCs w:val="22"/>
              </w:rPr>
              <w:t>0,0</w:t>
            </w:r>
          </w:p>
        </w:tc>
        <w:tc>
          <w:tcPr>
            <w:tcW w:w="1363" w:type="dxa"/>
            <w:shd w:val="clear" w:color="auto" w:fill="auto"/>
          </w:tcPr>
          <w:p w:rsidR="00C71889" w:rsidRPr="00C25F0E" w:rsidRDefault="00C71889" w:rsidP="00C25F0E">
            <w:pPr>
              <w:jc w:val="center"/>
              <w:rPr>
                <w:color w:val="000000"/>
                <w:spacing w:val="-1"/>
                <w:sz w:val="22"/>
                <w:szCs w:val="22"/>
              </w:rPr>
            </w:pPr>
            <w:r w:rsidRPr="00C25F0E">
              <w:rPr>
                <w:color w:val="000000"/>
                <w:spacing w:val="-1"/>
                <w:sz w:val="22"/>
                <w:szCs w:val="22"/>
              </w:rPr>
              <w:t>0,0</w:t>
            </w:r>
          </w:p>
        </w:tc>
        <w:tc>
          <w:tcPr>
            <w:tcW w:w="1146" w:type="dxa"/>
            <w:shd w:val="clear" w:color="auto" w:fill="auto"/>
          </w:tcPr>
          <w:p w:rsidR="00C71889" w:rsidRPr="00C25F0E" w:rsidRDefault="003C2C25" w:rsidP="003B237D">
            <w:pPr>
              <w:jc w:val="center"/>
              <w:rPr>
                <w:color w:val="000000"/>
                <w:spacing w:val="-1"/>
                <w:sz w:val="22"/>
                <w:szCs w:val="22"/>
              </w:rPr>
            </w:pPr>
            <w:r>
              <w:rPr>
                <w:color w:val="000000"/>
                <w:spacing w:val="-1"/>
                <w:sz w:val="22"/>
                <w:szCs w:val="22"/>
              </w:rPr>
              <w:t>4 759,7</w:t>
            </w:r>
          </w:p>
        </w:tc>
        <w:tc>
          <w:tcPr>
            <w:tcW w:w="1265" w:type="dxa"/>
            <w:shd w:val="clear" w:color="auto" w:fill="auto"/>
          </w:tcPr>
          <w:p w:rsidR="00C71889" w:rsidRPr="00C25F0E" w:rsidRDefault="00C71889" w:rsidP="00C25F0E">
            <w:pPr>
              <w:jc w:val="center"/>
              <w:rPr>
                <w:color w:val="000000"/>
                <w:spacing w:val="-1"/>
                <w:sz w:val="22"/>
                <w:szCs w:val="22"/>
              </w:rPr>
            </w:pPr>
            <w:r w:rsidRPr="00C25F0E">
              <w:rPr>
                <w:color w:val="000000"/>
                <w:spacing w:val="-1"/>
                <w:sz w:val="22"/>
                <w:szCs w:val="22"/>
              </w:rPr>
              <w:t>0,0</w:t>
            </w:r>
          </w:p>
        </w:tc>
      </w:tr>
      <w:tr w:rsidR="00C71889" w:rsidRPr="00C25F0E" w:rsidTr="00C25F0E">
        <w:tc>
          <w:tcPr>
            <w:tcW w:w="567" w:type="dxa"/>
            <w:shd w:val="clear" w:color="auto" w:fill="auto"/>
          </w:tcPr>
          <w:p w:rsidR="00C71889" w:rsidRPr="00C25F0E" w:rsidRDefault="00C71889" w:rsidP="00C25F0E">
            <w:pPr>
              <w:jc w:val="center"/>
              <w:rPr>
                <w:b/>
                <w:color w:val="000000"/>
                <w:spacing w:val="-1"/>
                <w:sz w:val="22"/>
                <w:szCs w:val="22"/>
              </w:rPr>
            </w:pPr>
            <w:r w:rsidRPr="00C25F0E">
              <w:rPr>
                <w:b/>
                <w:color w:val="000000"/>
                <w:spacing w:val="-1"/>
                <w:sz w:val="22"/>
                <w:szCs w:val="22"/>
              </w:rPr>
              <w:t>2</w:t>
            </w:r>
          </w:p>
        </w:tc>
        <w:tc>
          <w:tcPr>
            <w:tcW w:w="1967" w:type="dxa"/>
            <w:shd w:val="clear" w:color="auto" w:fill="auto"/>
          </w:tcPr>
          <w:p w:rsidR="00C71889" w:rsidRPr="00C25F0E" w:rsidRDefault="00C71889" w:rsidP="00C25F0E">
            <w:pPr>
              <w:jc w:val="both"/>
              <w:rPr>
                <w:color w:val="000000"/>
                <w:spacing w:val="-1"/>
                <w:sz w:val="22"/>
                <w:szCs w:val="22"/>
              </w:rPr>
            </w:pPr>
            <w:r w:rsidRPr="00C25F0E">
              <w:rPr>
                <w:color w:val="000000"/>
                <w:spacing w:val="-1"/>
                <w:sz w:val="22"/>
                <w:szCs w:val="22"/>
              </w:rPr>
              <w:t>Содержание внутрипоселковых дорог</w:t>
            </w:r>
          </w:p>
        </w:tc>
        <w:tc>
          <w:tcPr>
            <w:tcW w:w="1293" w:type="dxa"/>
            <w:shd w:val="clear" w:color="auto" w:fill="auto"/>
          </w:tcPr>
          <w:p w:rsidR="00C71889" w:rsidRPr="00C25F0E" w:rsidRDefault="00D16A53" w:rsidP="003C2C25">
            <w:pPr>
              <w:jc w:val="center"/>
              <w:rPr>
                <w:color w:val="000000"/>
                <w:spacing w:val="-1"/>
                <w:sz w:val="22"/>
                <w:szCs w:val="22"/>
              </w:rPr>
            </w:pPr>
            <w:r>
              <w:rPr>
                <w:color w:val="000000"/>
                <w:spacing w:val="-1"/>
                <w:sz w:val="22"/>
                <w:szCs w:val="22"/>
              </w:rPr>
              <w:t>6</w:t>
            </w:r>
            <w:r w:rsidR="003C2C25">
              <w:rPr>
                <w:color w:val="000000"/>
                <w:spacing w:val="-1"/>
                <w:sz w:val="22"/>
                <w:szCs w:val="22"/>
              </w:rPr>
              <w:t> 165,6</w:t>
            </w:r>
          </w:p>
        </w:tc>
        <w:tc>
          <w:tcPr>
            <w:tcW w:w="1598" w:type="dxa"/>
            <w:shd w:val="clear" w:color="auto" w:fill="auto"/>
          </w:tcPr>
          <w:p w:rsidR="00C71889" w:rsidRPr="00C25F0E" w:rsidRDefault="00C71889" w:rsidP="00C25F0E">
            <w:pPr>
              <w:jc w:val="center"/>
              <w:rPr>
                <w:color w:val="000000"/>
                <w:spacing w:val="-1"/>
                <w:sz w:val="22"/>
                <w:szCs w:val="22"/>
              </w:rPr>
            </w:pPr>
            <w:r w:rsidRPr="00C25F0E">
              <w:rPr>
                <w:color w:val="000000"/>
                <w:spacing w:val="-1"/>
                <w:sz w:val="22"/>
                <w:szCs w:val="22"/>
              </w:rPr>
              <w:t>0,0</w:t>
            </w:r>
          </w:p>
        </w:tc>
        <w:tc>
          <w:tcPr>
            <w:tcW w:w="1291" w:type="dxa"/>
            <w:shd w:val="clear" w:color="auto" w:fill="auto"/>
          </w:tcPr>
          <w:p w:rsidR="00C71889" w:rsidRPr="00C25F0E" w:rsidRDefault="00C71889" w:rsidP="00C25F0E">
            <w:pPr>
              <w:jc w:val="center"/>
              <w:rPr>
                <w:color w:val="000000"/>
                <w:spacing w:val="-1"/>
                <w:sz w:val="22"/>
                <w:szCs w:val="22"/>
              </w:rPr>
            </w:pPr>
            <w:r w:rsidRPr="00C25F0E">
              <w:rPr>
                <w:color w:val="000000"/>
                <w:spacing w:val="-1"/>
                <w:sz w:val="22"/>
                <w:szCs w:val="22"/>
              </w:rPr>
              <w:t>0,0</w:t>
            </w:r>
          </w:p>
        </w:tc>
        <w:tc>
          <w:tcPr>
            <w:tcW w:w="1363" w:type="dxa"/>
            <w:shd w:val="clear" w:color="auto" w:fill="auto"/>
          </w:tcPr>
          <w:p w:rsidR="00C71889" w:rsidRPr="00C25F0E" w:rsidRDefault="00C71889" w:rsidP="00C25F0E">
            <w:pPr>
              <w:jc w:val="center"/>
              <w:rPr>
                <w:color w:val="000000"/>
                <w:spacing w:val="-1"/>
                <w:sz w:val="22"/>
                <w:szCs w:val="22"/>
              </w:rPr>
            </w:pPr>
            <w:r w:rsidRPr="00C25F0E">
              <w:rPr>
                <w:color w:val="000000"/>
                <w:spacing w:val="-1"/>
                <w:sz w:val="22"/>
                <w:szCs w:val="22"/>
              </w:rPr>
              <w:t>0,0</w:t>
            </w:r>
          </w:p>
        </w:tc>
        <w:tc>
          <w:tcPr>
            <w:tcW w:w="1146" w:type="dxa"/>
            <w:shd w:val="clear" w:color="auto" w:fill="auto"/>
          </w:tcPr>
          <w:p w:rsidR="00C71889" w:rsidRPr="00C25F0E" w:rsidRDefault="003C2C25" w:rsidP="003B237D">
            <w:pPr>
              <w:jc w:val="center"/>
              <w:rPr>
                <w:color w:val="000000"/>
                <w:spacing w:val="-1"/>
                <w:sz w:val="22"/>
                <w:szCs w:val="22"/>
              </w:rPr>
            </w:pPr>
            <w:r>
              <w:rPr>
                <w:color w:val="000000"/>
                <w:spacing w:val="-1"/>
                <w:sz w:val="22"/>
                <w:szCs w:val="22"/>
              </w:rPr>
              <w:t>6 165,6</w:t>
            </w:r>
          </w:p>
        </w:tc>
        <w:tc>
          <w:tcPr>
            <w:tcW w:w="1265" w:type="dxa"/>
            <w:shd w:val="clear" w:color="auto" w:fill="auto"/>
          </w:tcPr>
          <w:p w:rsidR="00C71889" w:rsidRPr="00C25F0E" w:rsidRDefault="00C71889" w:rsidP="00C25F0E">
            <w:pPr>
              <w:jc w:val="center"/>
              <w:rPr>
                <w:color w:val="000000"/>
                <w:spacing w:val="-1"/>
                <w:sz w:val="22"/>
                <w:szCs w:val="22"/>
              </w:rPr>
            </w:pPr>
            <w:r w:rsidRPr="00C25F0E">
              <w:rPr>
                <w:color w:val="000000"/>
                <w:spacing w:val="-1"/>
                <w:sz w:val="22"/>
                <w:szCs w:val="22"/>
              </w:rPr>
              <w:t>0,0</w:t>
            </w:r>
          </w:p>
        </w:tc>
      </w:tr>
      <w:tr w:rsidR="00C71889" w:rsidRPr="00C25F0E" w:rsidTr="00C25F0E">
        <w:tc>
          <w:tcPr>
            <w:tcW w:w="567" w:type="dxa"/>
            <w:shd w:val="clear" w:color="auto" w:fill="auto"/>
          </w:tcPr>
          <w:p w:rsidR="00C71889" w:rsidRPr="00C25F0E" w:rsidRDefault="00C71889" w:rsidP="00C25F0E">
            <w:pPr>
              <w:jc w:val="center"/>
              <w:rPr>
                <w:b/>
                <w:color w:val="000000"/>
                <w:spacing w:val="-1"/>
                <w:sz w:val="22"/>
                <w:szCs w:val="22"/>
              </w:rPr>
            </w:pPr>
          </w:p>
        </w:tc>
        <w:tc>
          <w:tcPr>
            <w:tcW w:w="1967" w:type="dxa"/>
            <w:shd w:val="clear" w:color="auto" w:fill="auto"/>
          </w:tcPr>
          <w:p w:rsidR="00C71889" w:rsidRPr="00C25F0E" w:rsidRDefault="00C71889" w:rsidP="00C25F0E">
            <w:pPr>
              <w:jc w:val="both"/>
              <w:rPr>
                <w:b/>
                <w:color w:val="000000"/>
                <w:spacing w:val="-1"/>
                <w:sz w:val="22"/>
                <w:szCs w:val="22"/>
              </w:rPr>
            </w:pPr>
            <w:r w:rsidRPr="00C25F0E">
              <w:rPr>
                <w:b/>
                <w:color w:val="000000"/>
                <w:spacing w:val="-1"/>
                <w:sz w:val="22"/>
                <w:szCs w:val="22"/>
              </w:rPr>
              <w:t>Итого:</w:t>
            </w:r>
          </w:p>
        </w:tc>
        <w:tc>
          <w:tcPr>
            <w:tcW w:w="1293" w:type="dxa"/>
            <w:shd w:val="clear" w:color="auto" w:fill="auto"/>
          </w:tcPr>
          <w:p w:rsidR="00C71889" w:rsidRPr="00C25F0E" w:rsidRDefault="00C71889" w:rsidP="003C2C25">
            <w:pPr>
              <w:jc w:val="center"/>
              <w:rPr>
                <w:b/>
                <w:color w:val="000000"/>
                <w:spacing w:val="-1"/>
                <w:sz w:val="22"/>
                <w:szCs w:val="22"/>
              </w:rPr>
            </w:pPr>
            <w:r>
              <w:rPr>
                <w:b/>
                <w:color w:val="000000"/>
                <w:spacing w:val="-1"/>
                <w:sz w:val="22"/>
                <w:szCs w:val="22"/>
              </w:rPr>
              <w:t>10</w:t>
            </w:r>
            <w:r w:rsidR="003C2C25">
              <w:rPr>
                <w:b/>
                <w:color w:val="000000"/>
                <w:spacing w:val="-1"/>
                <w:sz w:val="22"/>
                <w:szCs w:val="22"/>
              </w:rPr>
              <w:t> 925,3</w:t>
            </w:r>
          </w:p>
        </w:tc>
        <w:tc>
          <w:tcPr>
            <w:tcW w:w="1598" w:type="dxa"/>
            <w:shd w:val="clear" w:color="auto" w:fill="auto"/>
          </w:tcPr>
          <w:p w:rsidR="00C71889" w:rsidRPr="00C25F0E" w:rsidRDefault="00C71889" w:rsidP="00C25F0E">
            <w:pPr>
              <w:jc w:val="center"/>
              <w:rPr>
                <w:b/>
                <w:color w:val="000000"/>
                <w:spacing w:val="-1"/>
                <w:sz w:val="22"/>
                <w:szCs w:val="22"/>
              </w:rPr>
            </w:pPr>
            <w:r w:rsidRPr="00C25F0E">
              <w:rPr>
                <w:b/>
                <w:color w:val="000000"/>
                <w:spacing w:val="-1"/>
                <w:sz w:val="22"/>
                <w:szCs w:val="22"/>
              </w:rPr>
              <w:t>0,0</w:t>
            </w:r>
          </w:p>
        </w:tc>
        <w:tc>
          <w:tcPr>
            <w:tcW w:w="1291" w:type="dxa"/>
            <w:shd w:val="clear" w:color="auto" w:fill="auto"/>
          </w:tcPr>
          <w:p w:rsidR="00C71889" w:rsidRPr="00C25F0E" w:rsidRDefault="00C71889" w:rsidP="00C25F0E">
            <w:pPr>
              <w:jc w:val="center"/>
              <w:rPr>
                <w:b/>
                <w:color w:val="000000"/>
                <w:spacing w:val="-1"/>
                <w:sz w:val="22"/>
                <w:szCs w:val="22"/>
              </w:rPr>
            </w:pPr>
            <w:r w:rsidRPr="00C25F0E">
              <w:rPr>
                <w:b/>
                <w:color w:val="000000"/>
                <w:spacing w:val="-1"/>
                <w:sz w:val="22"/>
                <w:szCs w:val="22"/>
              </w:rPr>
              <w:t>0,0</w:t>
            </w:r>
          </w:p>
        </w:tc>
        <w:tc>
          <w:tcPr>
            <w:tcW w:w="1363" w:type="dxa"/>
            <w:shd w:val="clear" w:color="auto" w:fill="auto"/>
          </w:tcPr>
          <w:p w:rsidR="00C71889" w:rsidRPr="00C25F0E" w:rsidRDefault="00C71889" w:rsidP="00C25F0E">
            <w:pPr>
              <w:jc w:val="center"/>
              <w:rPr>
                <w:b/>
                <w:color w:val="000000"/>
                <w:spacing w:val="-1"/>
                <w:sz w:val="22"/>
                <w:szCs w:val="22"/>
              </w:rPr>
            </w:pPr>
            <w:r w:rsidRPr="00C25F0E">
              <w:rPr>
                <w:b/>
                <w:color w:val="000000"/>
                <w:spacing w:val="-1"/>
                <w:sz w:val="22"/>
                <w:szCs w:val="22"/>
              </w:rPr>
              <w:t>0,0</w:t>
            </w:r>
          </w:p>
        </w:tc>
        <w:tc>
          <w:tcPr>
            <w:tcW w:w="1146" w:type="dxa"/>
            <w:shd w:val="clear" w:color="auto" w:fill="auto"/>
          </w:tcPr>
          <w:p w:rsidR="00C71889" w:rsidRPr="00C25F0E" w:rsidRDefault="003C2C25" w:rsidP="00D16A53">
            <w:pPr>
              <w:jc w:val="center"/>
              <w:rPr>
                <w:b/>
                <w:color w:val="000000"/>
                <w:spacing w:val="-1"/>
                <w:sz w:val="22"/>
                <w:szCs w:val="22"/>
              </w:rPr>
            </w:pPr>
            <w:r>
              <w:rPr>
                <w:b/>
                <w:color w:val="000000"/>
                <w:spacing w:val="-1"/>
                <w:sz w:val="22"/>
                <w:szCs w:val="22"/>
              </w:rPr>
              <w:t>10 925,3</w:t>
            </w:r>
          </w:p>
        </w:tc>
        <w:tc>
          <w:tcPr>
            <w:tcW w:w="1265" w:type="dxa"/>
            <w:shd w:val="clear" w:color="auto" w:fill="auto"/>
          </w:tcPr>
          <w:p w:rsidR="00C71889" w:rsidRPr="00C25F0E" w:rsidRDefault="00C71889" w:rsidP="00C25F0E">
            <w:pPr>
              <w:jc w:val="center"/>
              <w:rPr>
                <w:b/>
                <w:color w:val="000000"/>
                <w:spacing w:val="-1"/>
                <w:sz w:val="22"/>
                <w:szCs w:val="22"/>
              </w:rPr>
            </w:pPr>
            <w:r w:rsidRPr="00C25F0E">
              <w:rPr>
                <w:b/>
                <w:color w:val="000000"/>
                <w:spacing w:val="-1"/>
                <w:sz w:val="22"/>
                <w:szCs w:val="22"/>
              </w:rPr>
              <w:t>0,0</w:t>
            </w:r>
          </w:p>
        </w:tc>
      </w:tr>
    </w:tbl>
    <w:p w:rsidR="000650B2" w:rsidRDefault="000650B2" w:rsidP="00BF244F">
      <w:pPr>
        <w:shd w:val="clear" w:color="auto" w:fill="FFFFFF"/>
        <w:ind w:firstLine="426"/>
        <w:jc w:val="right"/>
        <w:rPr>
          <w:b/>
          <w:color w:val="000000"/>
          <w:spacing w:val="-1"/>
          <w:sz w:val="24"/>
          <w:szCs w:val="24"/>
        </w:rPr>
      </w:pPr>
    </w:p>
    <w:p w:rsidR="00BC65E7" w:rsidRPr="00DC44C8" w:rsidRDefault="00BC65E7" w:rsidP="00C61DCD">
      <w:pPr>
        <w:shd w:val="clear" w:color="auto" w:fill="FFFFFF"/>
        <w:ind w:firstLine="708"/>
        <w:jc w:val="both"/>
        <w:rPr>
          <w:sz w:val="24"/>
          <w:szCs w:val="24"/>
        </w:rPr>
      </w:pPr>
      <w:r w:rsidRPr="00DC44C8">
        <w:rPr>
          <w:sz w:val="24"/>
          <w:szCs w:val="24"/>
        </w:rPr>
        <w:t>Под внебюджетными источниками понимаются средства пред</w:t>
      </w:r>
      <w:r w:rsidRPr="00DC44C8">
        <w:rPr>
          <w:sz w:val="24"/>
          <w:szCs w:val="24"/>
        </w:rPr>
        <w:softHyphen/>
        <w:t>приятий, внешних инвесторов и потребителей. Более конкретно распределение источни</w:t>
      </w:r>
      <w:r w:rsidRPr="00DC44C8">
        <w:rPr>
          <w:sz w:val="24"/>
          <w:szCs w:val="24"/>
        </w:rPr>
        <w:softHyphen/>
        <w:t>ков финансирования определяется при разработке инвестиционных проектов.</w:t>
      </w:r>
    </w:p>
    <w:p w:rsidR="00BC65E7" w:rsidRPr="00DC44C8" w:rsidRDefault="00BC65E7" w:rsidP="00BC65E7">
      <w:pPr>
        <w:shd w:val="clear" w:color="auto" w:fill="FFFFFF"/>
        <w:spacing w:line="274" w:lineRule="exact"/>
        <w:ind w:firstLine="768"/>
        <w:jc w:val="both"/>
        <w:rPr>
          <w:sz w:val="24"/>
          <w:szCs w:val="24"/>
        </w:rPr>
      </w:pPr>
      <w:r w:rsidRPr="00DC44C8">
        <w:rPr>
          <w:spacing w:val="-1"/>
          <w:sz w:val="24"/>
          <w:szCs w:val="24"/>
        </w:rPr>
        <w:t>Перспективы сельского поселения до 2033 года связаны с расширением произ</w:t>
      </w:r>
      <w:r>
        <w:rPr>
          <w:spacing w:val="-1"/>
          <w:sz w:val="24"/>
          <w:szCs w:val="24"/>
        </w:rPr>
        <w:t>вод</w:t>
      </w:r>
      <w:r>
        <w:rPr>
          <w:spacing w:val="-1"/>
          <w:sz w:val="24"/>
          <w:szCs w:val="24"/>
        </w:rPr>
        <w:softHyphen/>
        <w:t xml:space="preserve">ства в сельском хозяйстве, </w:t>
      </w:r>
      <w:r w:rsidRPr="00DC44C8">
        <w:rPr>
          <w:spacing w:val="-1"/>
          <w:sz w:val="24"/>
          <w:szCs w:val="24"/>
        </w:rPr>
        <w:t xml:space="preserve"> животноводстве, личных подсобных хозяйст</w:t>
      </w:r>
      <w:r w:rsidRPr="00DC44C8">
        <w:rPr>
          <w:spacing w:val="-1"/>
          <w:sz w:val="24"/>
          <w:szCs w:val="24"/>
        </w:rPr>
        <w:softHyphen/>
      </w:r>
      <w:r w:rsidRPr="00DC44C8">
        <w:rPr>
          <w:sz w:val="24"/>
          <w:szCs w:val="24"/>
        </w:rPr>
        <w:t>вах.</w:t>
      </w:r>
    </w:p>
    <w:p w:rsidR="00BC65E7" w:rsidRPr="00DC44C8" w:rsidRDefault="00BC65E7" w:rsidP="00BC65E7">
      <w:pPr>
        <w:shd w:val="clear" w:color="auto" w:fill="FFFFFF"/>
        <w:spacing w:line="274" w:lineRule="exact"/>
        <w:ind w:firstLine="706"/>
        <w:jc w:val="both"/>
        <w:rPr>
          <w:spacing w:val="-1"/>
          <w:sz w:val="24"/>
          <w:szCs w:val="24"/>
        </w:rPr>
      </w:pPr>
      <w:r w:rsidRPr="00DC44C8">
        <w:rPr>
          <w:sz w:val="24"/>
          <w:szCs w:val="24"/>
        </w:rPr>
        <w:t>Рассматривая интегральные показатели текущего уровня социально-</w:t>
      </w:r>
      <w:r w:rsidRPr="00DC44C8">
        <w:rPr>
          <w:spacing w:val="-1"/>
          <w:sz w:val="24"/>
          <w:szCs w:val="24"/>
        </w:rPr>
        <w:t xml:space="preserve">экономического развития </w:t>
      </w:r>
      <w:r>
        <w:rPr>
          <w:spacing w:val="-1"/>
          <w:sz w:val="24"/>
          <w:szCs w:val="24"/>
        </w:rPr>
        <w:t>Назинского</w:t>
      </w:r>
      <w:r w:rsidRPr="00DC44C8">
        <w:rPr>
          <w:spacing w:val="-1"/>
          <w:sz w:val="24"/>
          <w:szCs w:val="24"/>
        </w:rPr>
        <w:t xml:space="preserve"> сельского поселения, отмечается следующее:</w:t>
      </w:r>
    </w:p>
    <w:p w:rsidR="00BC65E7" w:rsidRPr="00DC44C8" w:rsidRDefault="00BC65E7" w:rsidP="00BC65E7">
      <w:pPr>
        <w:widowControl w:val="0"/>
        <w:shd w:val="clear" w:color="auto" w:fill="FFFFFF"/>
        <w:tabs>
          <w:tab w:val="left" w:pos="917"/>
        </w:tabs>
        <w:suppressAutoHyphens/>
        <w:autoSpaceDE w:val="0"/>
        <w:spacing w:line="274" w:lineRule="exact"/>
        <w:jc w:val="both"/>
        <w:rPr>
          <w:sz w:val="24"/>
          <w:szCs w:val="24"/>
        </w:rPr>
      </w:pPr>
    </w:p>
    <w:p w:rsidR="00BC65E7" w:rsidRPr="00DC44C8" w:rsidRDefault="00BC65E7" w:rsidP="00BC65E7">
      <w:pPr>
        <w:widowControl w:val="0"/>
        <w:numPr>
          <w:ilvl w:val="0"/>
          <w:numId w:val="4"/>
        </w:numPr>
        <w:shd w:val="clear" w:color="auto" w:fill="FFFFFF"/>
        <w:tabs>
          <w:tab w:val="left" w:pos="917"/>
        </w:tabs>
        <w:suppressAutoHyphens/>
        <w:autoSpaceDE w:val="0"/>
        <w:spacing w:line="274" w:lineRule="exact"/>
        <w:ind w:left="0"/>
        <w:jc w:val="both"/>
        <w:rPr>
          <w:sz w:val="24"/>
          <w:szCs w:val="24"/>
        </w:rPr>
      </w:pPr>
      <w:r w:rsidRPr="00DC44C8">
        <w:rPr>
          <w:sz w:val="24"/>
          <w:szCs w:val="24"/>
        </w:rPr>
        <w:t>бюджетная обеспеченность низкая.</w:t>
      </w:r>
    </w:p>
    <w:p w:rsidR="00BC65E7" w:rsidRPr="00DC44C8" w:rsidRDefault="00BC65E7" w:rsidP="00BC65E7">
      <w:pPr>
        <w:widowControl w:val="0"/>
        <w:numPr>
          <w:ilvl w:val="0"/>
          <w:numId w:val="4"/>
        </w:numPr>
        <w:shd w:val="clear" w:color="auto" w:fill="FFFFFF"/>
        <w:tabs>
          <w:tab w:val="left" w:pos="917"/>
        </w:tabs>
        <w:suppressAutoHyphens/>
        <w:autoSpaceDE w:val="0"/>
        <w:spacing w:line="274" w:lineRule="exact"/>
        <w:ind w:left="0"/>
        <w:jc w:val="both"/>
        <w:rPr>
          <w:sz w:val="24"/>
          <w:szCs w:val="24"/>
        </w:rPr>
      </w:pPr>
      <w:r w:rsidRPr="00DC44C8">
        <w:rPr>
          <w:sz w:val="24"/>
          <w:szCs w:val="24"/>
        </w:rPr>
        <w:t>транспортная доступность  поселения низкая;</w:t>
      </w:r>
    </w:p>
    <w:p w:rsidR="00BC65E7" w:rsidRPr="00DC44C8" w:rsidRDefault="00BC65E7" w:rsidP="00BC65E7">
      <w:pPr>
        <w:widowControl w:val="0"/>
        <w:numPr>
          <w:ilvl w:val="0"/>
          <w:numId w:val="4"/>
        </w:numPr>
        <w:shd w:val="clear" w:color="auto" w:fill="FFFFFF"/>
        <w:tabs>
          <w:tab w:val="left" w:pos="917"/>
        </w:tabs>
        <w:suppressAutoHyphens/>
        <w:autoSpaceDE w:val="0"/>
        <w:spacing w:line="274" w:lineRule="exact"/>
        <w:ind w:left="0" w:firstLine="710"/>
        <w:jc w:val="both"/>
        <w:rPr>
          <w:sz w:val="24"/>
          <w:szCs w:val="24"/>
        </w:rPr>
      </w:pPr>
      <w:r w:rsidRPr="00DC44C8">
        <w:rPr>
          <w:sz w:val="24"/>
          <w:szCs w:val="24"/>
        </w:rPr>
        <w:t>наличие трудовых ресурсов позволяет обеспечить потребности населения и рас</w:t>
      </w:r>
      <w:r w:rsidRPr="00DC44C8">
        <w:rPr>
          <w:sz w:val="24"/>
          <w:szCs w:val="24"/>
        </w:rPr>
        <w:softHyphen/>
        <w:t>ширение производства;</w:t>
      </w:r>
    </w:p>
    <w:p w:rsidR="00BC65E7" w:rsidRPr="00DC44C8" w:rsidRDefault="00BC65E7" w:rsidP="00BC65E7">
      <w:pPr>
        <w:widowControl w:val="0"/>
        <w:numPr>
          <w:ilvl w:val="0"/>
          <w:numId w:val="4"/>
        </w:numPr>
        <w:shd w:val="clear" w:color="auto" w:fill="FFFFFF"/>
        <w:tabs>
          <w:tab w:val="left" w:pos="917"/>
        </w:tabs>
        <w:suppressAutoHyphens/>
        <w:autoSpaceDE w:val="0"/>
        <w:spacing w:line="274" w:lineRule="exact"/>
        <w:ind w:left="0" w:firstLine="710"/>
        <w:jc w:val="both"/>
        <w:rPr>
          <w:sz w:val="24"/>
          <w:szCs w:val="24"/>
        </w:rPr>
      </w:pPr>
      <w:r w:rsidRPr="00DC44C8">
        <w:rPr>
          <w:sz w:val="24"/>
          <w:szCs w:val="24"/>
        </w:rPr>
        <w:t>состояние жилищного фонда - в большей части приемлемое с достаточно высо</w:t>
      </w:r>
      <w:r w:rsidRPr="00DC44C8">
        <w:rPr>
          <w:sz w:val="24"/>
          <w:szCs w:val="24"/>
        </w:rPr>
        <w:softHyphen/>
        <w:t>кой долей ветхого жилья;</w:t>
      </w:r>
    </w:p>
    <w:p w:rsidR="00BC65E7" w:rsidRPr="00DC44C8" w:rsidRDefault="00BC65E7" w:rsidP="00BC65E7">
      <w:pPr>
        <w:shd w:val="clear" w:color="auto" w:fill="FFFFFF"/>
        <w:jc w:val="both"/>
        <w:rPr>
          <w:b/>
          <w:bCs/>
          <w:sz w:val="24"/>
          <w:szCs w:val="24"/>
        </w:rPr>
      </w:pPr>
      <w:r w:rsidRPr="00DC44C8">
        <w:rPr>
          <w:spacing w:val="-1"/>
          <w:sz w:val="24"/>
          <w:szCs w:val="24"/>
        </w:rPr>
        <w:t xml:space="preserve">            доходы населения на уровне </w:t>
      </w:r>
      <w:proofErr w:type="gramStart"/>
      <w:r w:rsidRPr="00DC44C8">
        <w:rPr>
          <w:spacing w:val="-1"/>
          <w:sz w:val="24"/>
          <w:szCs w:val="24"/>
        </w:rPr>
        <w:t>средних</w:t>
      </w:r>
      <w:proofErr w:type="gramEnd"/>
      <w:r w:rsidRPr="00DC44C8">
        <w:rPr>
          <w:spacing w:val="-1"/>
          <w:sz w:val="24"/>
          <w:szCs w:val="24"/>
        </w:rPr>
        <w:t xml:space="preserve"> по району.</w:t>
      </w:r>
    </w:p>
    <w:p w:rsidR="005229BE" w:rsidRDefault="005229BE" w:rsidP="0058430A">
      <w:pPr>
        <w:shd w:val="clear" w:color="auto" w:fill="FFFFFF"/>
        <w:jc w:val="both"/>
        <w:rPr>
          <w:b/>
          <w:bCs/>
          <w:szCs w:val="24"/>
        </w:rPr>
      </w:pPr>
    </w:p>
    <w:p w:rsidR="007C2CCA" w:rsidRPr="00DC44C8" w:rsidRDefault="00BC65E7" w:rsidP="00672250">
      <w:pPr>
        <w:widowControl w:val="0"/>
        <w:shd w:val="clear" w:color="auto" w:fill="FFFFFF"/>
        <w:tabs>
          <w:tab w:val="left" w:pos="1080"/>
        </w:tabs>
        <w:suppressAutoHyphens/>
        <w:autoSpaceDE w:val="0"/>
        <w:rPr>
          <w:b/>
          <w:bCs/>
          <w:sz w:val="24"/>
          <w:szCs w:val="24"/>
        </w:rPr>
      </w:pPr>
      <w:r>
        <w:rPr>
          <w:b/>
          <w:bCs/>
          <w:sz w:val="24"/>
          <w:szCs w:val="24"/>
        </w:rPr>
        <w:tab/>
        <w:t>8</w:t>
      </w:r>
      <w:r w:rsidR="00AF081D">
        <w:rPr>
          <w:b/>
          <w:bCs/>
          <w:sz w:val="24"/>
          <w:szCs w:val="24"/>
        </w:rPr>
        <w:t xml:space="preserve">. </w:t>
      </w:r>
      <w:r w:rsidR="007C2CCA" w:rsidRPr="00DC44C8">
        <w:rPr>
          <w:b/>
          <w:bCs/>
          <w:sz w:val="24"/>
          <w:szCs w:val="24"/>
        </w:rPr>
        <w:t>Структура инвестиций.</w:t>
      </w:r>
    </w:p>
    <w:p w:rsidR="007C2CCA" w:rsidRPr="00DC44C8" w:rsidRDefault="007C2CCA" w:rsidP="0058430A">
      <w:pPr>
        <w:widowControl w:val="0"/>
        <w:shd w:val="clear" w:color="auto" w:fill="FFFFFF"/>
        <w:tabs>
          <w:tab w:val="left" w:pos="1080"/>
        </w:tabs>
        <w:suppressAutoHyphens/>
        <w:autoSpaceDE w:val="0"/>
        <w:jc w:val="center"/>
        <w:rPr>
          <w:b/>
          <w:bCs/>
          <w:sz w:val="24"/>
          <w:szCs w:val="24"/>
        </w:rPr>
      </w:pPr>
    </w:p>
    <w:p w:rsidR="00672250" w:rsidRDefault="007C2CCA" w:rsidP="0058430A">
      <w:pPr>
        <w:shd w:val="clear" w:color="auto" w:fill="FFFFFF"/>
        <w:spacing w:line="274" w:lineRule="exact"/>
        <w:ind w:firstLine="540"/>
        <w:jc w:val="both"/>
        <w:rPr>
          <w:sz w:val="24"/>
          <w:szCs w:val="24"/>
        </w:rPr>
      </w:pPr>
      <w:r w:rsidRPr="00DC44C8">
        <w:rPr>
          <w:spacing w:val="-1"/>
          <w:sz w:val="24"/>
          <w:szCs w:val="24"/>
        </w:rPr>
        <w:t>Общий объём средств, необходимый на первоочередные мероприя</w:t>
      </w:r>
      <w:r w:rsidRPr="00DC44C8">
        <w:rPr>
          <w:spacing w:val="-1"/>
          <w:sz w:val="24"/>
          <w:szCs w:val="24"/>
        </w:rPr>
        <w:softHyphen/>
      </w:r>
      <w:r w:rsidRPr="00DC44C8">
        <w:rPr>
          <w:sz w:val="24"/>
          <w:szCs w:val="24"/>
        </w:rPr>
        <w:t xml:space="preserve">тия по модернизации объектов </w:t>
      </w:r>
      <w:proofErr w:type="spellStart"/>
      <w:r w:rsidRPr="00DC44C8">
        <w:rPr>
          <w:sz w:val="24"/>
          <w:szCs w:val="24"/>
        </w:rPr>
        <w:t>улично</w:t>
      </w:r>
      <w:proofErr w:type="spellEnd"/>
      <w:r w:rsidRPr="00DC44C8">
        <w:rPr>
          <w:sz w:val="24"/>
          <w:szCs w:val="24"/>
        </w:rPr>
        <w:t xml:space="preserve"> – дорожной сети  </w:t>
      </w:r>
      <w:r w:rsidR="00672250">
        <w:rPr>
          <w:sz w:val="24"/>
          <w:szCs w:val="24"/>
        </w:rPr>
        <w:t>Назинского с</w:t>
      </w:r>
      <w:r w:rsidRPr="00DC44C8">
        <w:rPr>
          <w:sz w:val="24"/>
          <w:szCs w:val="24"/>
        </w:rPr>
        <w:t xml:space="preserve">ельского поселения на 2017 - 2033 годы, </w:t>
      </w:r>
      <w:r w:rsidRPr="00D16A53">
        <w:rPr>
          <w:sz w:val="24"/>
          <w:szCs w:val="24"/>
        </w:rPr>
        <w:t>составляет 1</w:t>
      </w:r>
      <w:r w:rsidR="00C71889" w:rsidRPr="00D16A53">
        <w:rPr>
          <w:sz w:val="24"/>
          <w:szCs w:val="24"/>
        </w:rPr>
        <w:t>0</w:t>
      </w:r>
      <w:r w:rsidR="003C2C25">
        <w:rPr>
          <w:sz w:val="24"/>
          <w:szCs w:val="24"/>
        </w:rPr>
        <w:t> 925,3</w:t>
      </w:r>
      <w:bookmarkStart w:id="0" w:name="_GoBack"/>
      <w:bookmarkEnd w:id="0"/>
      <w:r w:rsidRPr="00D16A53">
        <w:rPr>
          <w:sz w:val="24"/>
          <w:szCs w:val="24"/>
        </w:rPr>
        <w:t xml:space="preserve"> тыс.</w:t>
      </w:r>
      <w:r w:rsidRPr="00DC44C8">
        <w:rPr>
          <w:sz w:val="24"/>
          <w:szCs w:val="24"/>
        </w:rPr>
        <w:t xml:space="preserve"> рублей. </w:t>
      </w:r>
    </w:p>
    <w:p w:rsidR="007C2CCA" w:rsidRPr="00BC65E7" w:rsidRDefault="007C2CCA" w:rsidP="00BC65E7">
      <w:pPr>
        <w:shd w:val="clear" w:color="auto" w:fill="FFFFFF"/>
        <w:ind w:firstLine="540"/>
        <w:jc w:val="both"/>
        <w:rPr>
          <w:sz w:val="24"/>
          <w:szCs w:val="24"/>
        </w:rPr>
      </w:pPr>
      <w:r w:rsidRPr="00DC44C8">
        <w:rPr>
          <w:sz w:val="24"/>
          <w:szCs w:val="24"/>
        </w:rPr>
        <w:t xml:space="preserve">В результате анализа </w:t>
      </w:r>
      <w:r w:rsidRPr="00DC44C8">
        <w:rPr>
          <w:bCs/>
          <w:sz w:val="24"/>
          <w:szCs w:val="24"/>
        </w:rPr>
        <w:t>сос</w:t>
      </w:r>
      <w:r w:rsidR="005B115C">
        <w:rPr>
          <w:bCs/>
          <w:sz w:val="24"/>
          <w:szCs w:val="24"/>
        </w:rPr>
        <w:t>тояния   улично-дорожной сети  Назинского</w:t>
      </w:r>
      <w:r w:rsidRPr="00DC44C8">
        <w:rPr>
          <w:bCs/>
          <w:sz w:val="24"/>
          <w:szCs w:val="24"/>
        </w:rPr>
        <w:t xml:space="preserve"> сельского поселения</w:t>
      </w:r>
      <w:r w:rsidRPr="00DC44C8">
        <w:rPr>
          <w:sz w:val="24"/>
          <w:szCs w:val="24"/>
        </w:rPr>
        <w:t xml:space="preserve"> показано, что экономика поселе</w:t>
      </w:r>
      <w:r w:rsidRPr="00DC44C8">
        <w:rPr>
          <w:sz w:val="24"/>
          <w:szCs w:val="24"/>
        </w:rPr>
        <w:softHyphen/>
        <w:t>ния является малопривлекательной для частных инвестиций</w:t>
      </w:r>
      <w:r w:rsidRPr="00DC44C8">
        <w:rPr>
          <w:spacing w:val="-1"/>
          <w:sz w:val="24"/>
          <w:szCs w:val="24"/>
        </w:rPr>
        <w:t>.</w:t>
      </w:r>
      <w:r w:rsidRPr="00DC44C8">
        <w:rPr>
          <w:sz w:val="24"/>
          <w:szCs w:val="24"/>
        </w:rPr>
        <w:t xml:space="preserve"> Причинами тому служат </w:t>
      </w:r>
      <w:r w:rsidRPr="00DC44C8">
        <w:rPr>
          <w:spacing w:val="-1"/>
          <w:sz w:val="24"/>
          <w:szCs w:val="24"/>
        </w:rPr>
        <w:t xml:space="preserve">низкий уровень доходов населения, отсутствие роста объёмов производства, относительно </w:t>
      </w:r>
      <w:r w:rsidRPr="00DC44C8">
        <w:rPr>
          <w:sz w:val="24"/>
          <w:szCs w:val="24"/>
        </w:rPr>
        <w:t>стабильная численность населения. Наряду с этим бюджетная обеспеченность поселения находится на низком уровне. На настоящий момент предприятия, обслуживающие объек</w:t>
      </w:r>
      <w:r w:rsidRPr="00DC44C8">
        <w:rPr>
          <w:sz w:val="24"/>
          <w:szCs w:val="24"/>
        </w:rPr>
        <w:softHyphen/>
        <w:t>ты транспортной  инфраструктуры поселения, осуществляют незначительные капиталь</w:t>
      </w:r>
      <w:r w:rsidRPr="00DC44C8">
        <w:rPr>
          <w:sz w:val="24"/>
          <w:szCs w:val="24"/>
        </w:rPr>
        <w:softHyphen/>
        <w:t xml:space="preserve">ные вложения. </w:t>
      </w:r>
    </w:p>
    <w:p w:rsidR="007C2CCA" w:rsidRDefault="007C2CCA" w:rsidP="0058430A">
      <w:pPr>
        <w:shd w:val="clear" w:color="auto" w:fill="FFFFFF"/>
        <w:ind w:firstLine="426"/>
        <w:jc w:val="both"/>
        <w:rPr>
          <w:b/>
          <w:color w:val="000000"/>
          <w:spacing w:val="-1"/>
          <w:sz w:val="24"/>
          <w:szCs w:val="24"/>
        </w:rPr>
      </w:pPr>
    </w:p>
    <w:p w:rsidR="007C2CCA" w:rsidRDefault="007C2CCA" w:rsidP="0058430A">
      <w:pPr>
        <w:sectPr w:rsidR="007C2CCA" w:rsidSect="00C61DCD">
          <w:pgSz w:w="11906" w:h="16838"/>
          <w:pgMar w:top="1134" w:right="991" w:bottom="1134" w:left="851" w:header="709" w:footer="709" w:gutter="0"/>
          <w:cols w:space="720"/>
        </w:sectPr>
      </w:pPr>
    </w:p>
    <w:p w:rsidR="007C2CCA" w:rsidRDefault="007C2CCA" w:rsidP="0058430A">
      <w:pPr>
        <w:pStyle w:val="a8"/>
        <w:spacing w:before="0" w:beforeAutospacing="0" w:after="0" w:afterAutospacing="0" w:line="238" w:lineRule="atLeast"/>
        <w:jc w:val="center"/>
        <w:rPr>
          <w:b/>
        </w:rPr>
      </w:pPr>
    </w:p>
    <w:p w:rsidR="00963A1D" w:rsidRDefault="00963A1D" w:rsidP="00963A1D">
      <w:pPr>
        <w:contextualSpacing/>
        <w:jc w:val="center"/>
        <w:rPr>
          <w:b/>
          <w:sz w:val="24"/>
          <w:szCs w:val="24"/>
        </w:rPr>
      </w:pPr>
      <w:r>
        <w:rPr>
          <w:b/>
          <w:sz w:val="24"/>
          <w:szCs w:val="24"/>
        </w:rPr>
        <w:t>8.</w:t>
      </w:r>
      <w:r w:rsidRPr="00E073FD">
        <w:rPr>
          <w:b/>
          <w:sz w:val="24"/>
          <w:szCs w:val="24"/>
        </w:rPr>
        <w:t xml:space="preserve">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Pr>
          <w:b/>
          <w:sz w:val="24"/>
          <w:szCs w:val="24"/>
        </w:rPr>
        <w:t>.</w:t>
      </w:r>
    </w:p>
    <w:p w:rsidR="00963A1D" w:rsidRDefault="00963A1D" w:rsidP="00963A1D">
      <w:pPr>
        <w:contextualSpacing/>
        <w:jc w:val="center"/>
        <w:rPr>
          <w:b/>
          <w:sz w:val="24"/>
          <w:szCs w:val="24"/>
        </w:rPr>
      </w:pPr>
    </w:p>
    <w:p w:rsidR="00963A1D" w:rsidRPr="00E2431D" w:rsidRDefault="00963A1D" w:rsidP="00963A1D">
      <w:pPr>
        <w:shd w:val="clear" w:color="auto" w:fill="FFFFFF"/>
        <w:ind w:firstLine="346"/>
        <w:jc w:val="both"/>
        <w:rPr>
          <w:sz w:val="24"/>
          <w:szCs w:val="24"/>
        </w:rPr>
      </w:pPr>
      <w:r w:rsidRPr="00E2431D">
        <w:rPr>
          <w:sz w:val="24"/>
          <w:szCs w:val="24"/>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условий ее эксплуатации и эффективности реализации программных мероприятий. </w:t>
      </w:r>
    </w:p>
    <w:p w:rsidR="00963A1D" w:rsidRDefault="00963A1D" w:rsidP="00963A1D">
      <w:pPr>
        <w:shd w:val="clear" w:color="auto" w:fill="FFFFFF"/>
        <w:ind w:firstLine="425"/>
        <w:jc w:val="both"/>
        <w:rPr>
          <w:sz w:val="24"/>
          <w:szCs w:val="24"/>
        </w:rPr>
      </w:pPr>
      <w:r w:rsidRPr="00E2431D">
        <w:rPr>
          <w:sz w:val="24"/>
          <w:szCs w:val="24"/>
        </w:rPr>
        <w:t xml:space="preserve">Выполнение включённых в </w:t>
      </w:r>
      <w:r>
        <w:rPr>
          <w:sz w:val="24"/>
          <w:szCs w:val="24"/>
        </w:rPr>
        <w:t>п</w:t>
      </w:r>
      <w:r w:rsidRPr="00E2431D">
        <w:rPr>
          <w:sz w:val="24"/>
          <w:szCs w:val="24"/>
        </w:rPr>
        <w:t xml:space="preserve">рограмму организационных мероприятий при условии разработки эффективных механизмов их реализации и поддержки со стороны районной администрации, позволит достичь целевых показателей транспортной инфраструктуры муниципального образования </w:t>
      </w:r>
      <w:r>
        <w:rPr>
          <w:sz w:val="24"/>
          <w:szCs w:val="24"/>
        </w:rPr>
        <w:t>Назинского сель</w:t>
      </w:r>
      <w:r w:rsidRPr="00E2431D">
        <w:rPr>
          <w:sz w:val="24"/>
          <w:szCs w:val="24"/>
        </w:rPr>
        <w:t xml:space="preserve">ского поселения. Достижение целевых индикаторов в результате реализации программы комплексного развития характеризует будущую модель транспортной инфраструктуры поселения. </w:t>
      </w:r>
    </w:p>
    <w:p w:rsidR="00963A1D" w:rsidRPr="00E2431D" w:rsidRDefault="00963A1D" w:rsidP="00963A1D">
      <w:pPr>
        <w:shd w:val="clear" w:color="auto" w:fill="FFFFFF"/>
        <w:ind w:firstLine="425"/>
        <w:jc w:val="both"/>
        <w:rPr>
          <w:sz w:val="24"/>
          <w:szCs w:val="24"/>
        </w:rPr>
      </w:pPr>
    </w:p>
    <w:p w:rsidR="00963A1D" w:rsidRDefault="00963A1D" w:rsidP="00963A1D">
      <w:pPr>
        <w:shd w:val="clear" w:color="auto" w:fill="FFFFFF"/>
        <w:ind w:left="360" w:firstLine="348"/>
        <w:jc w:val="both"/>
        <w:rPr>
          <w:sz w:val="24"/>
          <w:szCs w:val="24"/>
        </w:rPr>
      </w:pPr>
      <w:r w:rsidRPr="00E2431D">
        <w:rPr>
          <w:sz w:val="24"/>
          <w:szCs w:val="24"/>
        </w:rPr>
        <w:t xml:space="preserve">Целевые индикаторы и показатели </w:t>
      </w:r>
      <w:r>
        <w:rPr>
          <w:sz w:val="24"/>
          <w:szCs w:val="24"/>
        </w:rPr>
        <w:t>п</w:t>
      </w:r>
      <w:r w:rsidRPr="00E2431D">
        <w:rPr>
          <w:sz w:val="24"/>
          <w:szCs w:val="24"/>
        </w:rPr>
        <w:t xml:space="preserve">рограммы представлены в таблице </w:t>
      </w:r>
      <w:r>
        <w:rPr>
          <w:sz w:val="24"/>
          <w:szCs w:val="24"/>
        </w:rPr>
        <w:t>6</w:t>
      </w:r>
      <w:r w:rsidRPr="00E2431D">
        <w:rPr>
          <w:sz w:val="24"/>
          <w:szCs w:val="24"/>
        </w:rPr>
        <w:t xml:space="preserve">. </w:t>
      </w:r>
    </w:p>
    <w:p w:rsidR="00963A1D" w:rsidRPr="00E2431D" w:rsidRDefault="00963A1D" w:rsidP="00963A1D">
      <w:pPr>
        <w:shd w:val="clear" w:color="auto" w:fill="FFFFFF"/>
        <w:ind w:left="360" w:firstLine="348"/>
        <w:jc w:val="both"/>
        <w:rPr>
          <w:sz w:val="24"/>
          <w:szCs w:val="24"/>
        </w:rPr>
      </w:pPr>
    </w:p>
    <w:p w:rsidR="00963A1D" w:rsidRPr="00E2431D" w:rsidRDefault="00963A1D" w:rsidP="00963A1D">
      <w:pPr>
        <w:shd w:val="clear" w:color="auto" w:fill="FFFFFF"/>
        <w:ind w:left="360" w:firstLine="348"/>
        <w:jc w:val="right"/>
        <w:rPr>
          <w:sz w:val="24"/>
          <w:szCs w:val="24"/>
        </w:rPr>
      </w:pPr>
      <w:r w:rsidRPr="00E2431D">
        <w:rPr>
          <w:sz w:val="24"/>
          <w:szCs w:val="24"/>
        </w:rPr>
        <w:t xml:space="preserve">Целевые индикаторы и показатели </w:t>
      </w:r>
      <w:r>
        <w:rPr>
          <w:sz w:val="24"/>
          <w:szCs w:val="24"/>
        </w:rPr>
        <w:t>п</w:t>
      </w:r>
      <w:r w:rsidRPr="00E2431D">
        <w:rPr>
          <w:sz w:val="24"/>
          <w:szCs w:val="24"/>
        </w:rPr>
        <w:t>рограммы</w:t>
      </w:r>
      <w:r>
        <w:rPr>
          <w:sz w:val="24"/>
          <w:szCs w:val="24"/>
        </w:rPr>
        <w:t xml:space="preserve">                        </w:t>
      </w:r>
      <w:r w:rsidRPr="0091493B">
        <w:rPr>
          <w:sz w:val="24"/>
          <w:szCs w:val="24"/>
        </w:rPr>
        <w:t xml:space="preserve"> </w:t>
      </w:r>
      <w:r w:rsidRPr="00E2431D">
        <w:rPr>
          <w:sz w:val="24"/>
          <w:szCs w:val="24"/>
        </w:rPr>
        <w:t xml:space="preserve">Таблица </w:t>
      </w:r>
      <w:r>
        <w:rPr>
          <w:sz w:val="24"/>
          <w:szCs w:val="24"/>
        </w:rPr>
        <w:t>6</w:t>
      </w:r>
    </w:p>
    <w:tbl>
      <w:tblPr>
        <w:tblW w:w="9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2"/>
        <w:gridCol w:w="992"/>
        <w:gridCol w:w="993"/>
        <w:gridCol w:w="992"/>
        <w:gridCol w:w="992"/>
        <w:gridCol w:w="851"/>
        <w:gridCol w:w="959"/>
      </w:tblGrid>
      <w:tr w:rsidR="00963A1D" w:rsidRPr="00E2431D" w:rsidTr="00AD54AD">
        <w:tc>
          <w:tcPr>
            <w:tcW w:w="2552" w:type="dxa"/>
            <w:vMerge w:val="restart"/>
          </w:tcPr>
          <w:p w:rsidR="00963A1D" w:rsidRPr="00E2431D" w:rsidRDefault="00963A1D" w:rsidP="00AD54AD">
            <w:pPr>
              <w:jc w:val="both"/>
              <w:rPr>
                <w:sz w:val="24"/>
                <w:szCs w:val="24"/>
              </w:rPr>
            </w:pPr>
            <w:r>
              <w:rPr>
                <w:sz w:val="24"/>
                <w:szCs w:val="24"/>
              </w:rPr>
              <w:t>Наименование мероприятия</w:t>
            </w:r>
          </w:p>
        </w:tc>
        <w:tc>
          <w:tcPr>
            <w:tcW w:w="992" w:type="dxa"/>
            <w:vMerge w:val="restart"/>
          </w:tcPr>
          <w:p w:rsidR="00963A1D" w:rsidRPr="00E2431D" w:rsidRDefault="00963A1D" w:rsidP="00AD54AD">
            <w:pPr>
              <w:jc w:val="both"/>
              <w:rPr>
                <w:sz w:val="24"/>
                <w:szCs w:val="24"/>
              </w:rPr>
            </w:pPr>
            <w:r w:rsidRPr="00E2431D">
              <w:rPr>
                <w:sz w:val="24"/>
                <w:szCs w:val="24"/>
              </w:rPr>
              <w:t>Единица измерения</w:t>
            </w:r>
          </w:p>
        </w:tc>
        <w:tc>
          <w:tcPr>
            <w:tcW w:w="5779" w:type="dxa"/>
            <w:gridSpan w:val="6"/>
          </w:tcPr>
          <w:p w:rsidR="00963A1D" w:rsidRPr="00E2431D" w:rsidRDefault="00963A1D" w:rsidP="00AD54AD">
            <w:pPr>
              <w:jc w:val="center"/>
              <w:rPr>
                <w:sz w:val="24"/>
                <w:szCs w:val="24"/>
              </w:rPr>
            </w:pPr>
            <w:r w:rsidRPr="00E2431D">
              <w:rPr>
                <w:sz w:val="24"/>
                <w:szCs w:val="24"/>
              </w:rPr>
              <w:t>Финансовые потребности, тыс.руб.</w:t>
            </w:r>
          </w:p>
        </w:tc>
      </w:tr>
      <w:tr w:rsidR="00963A1D" w:rsidRPr="00E2431D" w:rsidTr="00AD54AD">
        <w:tc>
          <w:tcPr>
            <w:tcW w:w="2552" w:type="dxa"/>
            <w:vMerge/>
          </w:tcPr>
          <w:p w:rsidR="00963A1D" w:rsidRPr="00E2431D" w:rsidRDefault="00963A1D" w:rsidP="00AD54AD">
            <w:pPr>
              <w:jc w:val="both"/>
              <w:rPr>
                <w:sz w:val="24"/>
                <w:szCs w:val="24"/>
              </w:rPr>
            </w:pPr>
          </w:p>
        </w:tc>
        <w:tc>
          <w:tcPr>
            <w:tcW w:w="992" w:type="dxa"/>
            <w:vMerge/>
          </w:tcPr>
          <w:p w:rsidR="00963A1D" w:rsidRPr="00E2431D" w:rsidRDefault="00963A1D" w:rsidP="00AD54AD">
            <w:pPr>
              <w:jc w:val="both"/>
              <w:rPr>
                <w:sz w:val="24"/>
                <w:szCs w:val="24"/>
              </w:rPr>
            </w:pPr>
          </w:p>
        </w:tc>
        <w:tc>
          <w:tcPr>
            <w:tcW w:w="992" w:type="dxa"/>
          </w:tcPr>
          <w:p w:rsidR="00963A1D" w:rsidRPr="00E2431D" w:rsidRDefault="00963A1D" w:rsidP="00963A1D">
            <w:pPr>
              <w:jc w:val="center"/>
              <w:rPr>
                <w:sz w:val="24"/>
                <w:szCs w:val="24"/>
              </w:rPr>
            </w:pPr>
            <w:r w:rsidRPr="00E2431D">
              <w:rPr>
                <w:sz w:val="24"/>
                <w:szCs w:val="24"/>
              </w:rPr>
              <w:t>201</w:t>
            </w:r>
            <w:r>
              <w:rPr>
                <w:sz w:val="24"/>
                <w:szCs w:val="24"/>
              </w:rPr>
              <w:t>7</w:t>
            </w:r>
            <w:r w:rsidRPr="00E2431D">
              <w:rPr>
                <w:sz w:val="24"/>
                <w:szCs w:val="24"/>
              </w:rPr>
              <w:t xml:space="preserve"> год</w:t>
            </w:r>
          </w:p>
        </w:tc>
        <w:tc>
          <w:tcPr>
            <w:tcW w:w="993" w:type="dxa"/>
          </w:tcPr>
          <w:p w:rsidR="00963A1D" w:rsidRPr="00E2431D" w:rsidRDefault="00963A1D" w:rsidP="00AD54AD">
            <w:pPr>
              <w:jc w:val="center"/>
              <w:rPr>
                <w:sz w:val="24"/>
                <w:szCs w:val="24"/>
              </w:rPr>
            </w:pPr>
            <w:r>
              <w:rPr>
                <w:sz w:val="24"/>
                <w:szCs w:val="24"/>
              </w:rPr>
              <w:t>2018</w:t>
            </w:r>
            <w:r w:rsidRPr="00E2431D">
              <w:rPr>
                <w:sz w:val="24"/>
                <w:szCs w:val="24"/>
              </w:rPr>
              <w:t xml:space="preserve"> год</w:t>
            </w:r>
          </w:p>
        </w:tc>
        <w:tc>
          <w:tcPr>
            <w:tcW w:w="992" w:type="dxa"/>
          </w:tcPr>
          <w:p w:rsidR="00963A1D" w:rsidRPr="00E2431D" w:rsidRDefault="00963A1D" w:rsidP="00963A1D">
            <w:pPr>
              <w:jc w:val="center"/>
              <w:rPr>
                <w:sz w:val="24"/>
                <w:szCs w:val="24"/>
              </w:rPr>
            </w:pPr>
            <w:r w:rsidRPr="00E2431D">
              <w:rPr>
                <w:sz w:val="24"/>
                <w:szCs w:val="24"/>
              </w:rPr>
              <w:t>201</w:t>
            </w:r>
            <w:r>
              <w:rPr>
                <w:sz w:val="24"/>
                <w:szCs w:val="24"/>
              </w:rPr>
              <w:t>9</w:t>
            </w:r>
            <w:r w:rsidRPr="00E2431D">
              <w:rPr>
                <w:sz w:val="24"/>
                <w:szCs w:val="24"/>
              </w:rPr>
              <w:t xml:space="preserve"> год</w:t>
            </w:r>
          </w:p>
        </w:tc>
        <w:tc>
          <w:tcPr>
            <w:tcW w:w="992" w:type="dxa"/>
          </w:tcPr>
          <w:p w:rsidR="00963A1D" w:rsidRPr="00E2431D" w:rsidRDefault="00963A1D" w:rsidP="00963A1D">
            <w:pPr>
              <w:jc w:val="center"/>
              <w:rPr>
                <w:sz w:val="24"/>
                <w:szCs w:val="24"/>
              </w:rPr>
            </w:pPr>
            <w:r w:rsidRPr="00E2431D">
              <w:rPr>
                <w:sz w:val="24"/>
                <w:szCs w:val="24"/>
              </w:rPr>
              <w:t>20</w:t>
            </w:r>
            <w:r>
              <w:rPr>
                <w:sz w:val="24"/>
                <w:szCs w:val="24"/>
              </w:rPr>
              <w:t>20</w:t>
            </w:r>
            <w:r w:rsidRPr="00E2431D">
              <w:rPr>
                <w:sz w:val="24"/>
                <w:szCs w:val="24"/>
              </w:rPr>
              <w:t xml:space="preserve"> год</w:t>
            </w:r>
          </w:p>
        </w:tc>
        <w:tc>
          <w:tcPr>
            <w:tcW w:w="851" w:type="dxa"/>
          </w:tcPr>
          <w:p w:rsidR="00963A1D" w:rsidRPr="00E2431D" w:rsidRDefault="00963A1D" w:rsidP="00963A1D">
            <w:pPr>
              <w:jc w:val="center"/>
              <w:rPr>
                <w:sz w:val="24"/>
                <w:szCs w:val="24"/>
              </w:rPr>
            </w:pPr>
            <w:r w:rsidRPr="00E2431D">
              <w:rPr>
                <w:sz w:val="24"/>
                <w:szCs w:val="24"/>
              </w:rPr>
              <w:t>202</w:t>
            </w:r>
            <w:r>
              <w:rPr>
                <w:sz w:val="24"/>
                <w:szCs w:val="24"/>
              </w:rPr>
              <w:t>2</w:t>
            </w:r>
            <w:r w:rsidRPr="00E2431D">
              <w:rPr>
                <w:sz w:val="24"/>
                <w:szCs w:val="24"/>
              </w:rPr>
              <w:t xml:space="preserve"> год</w:t>
            </w:r>
          </w:p>
        </w:tc>
        <w:tc>
          <w:tcPr>
            <w:tcW w:w="959" w:type="dxa"/>
          </w:tcPr>
          <w:p w:rsidR="00963A1D" w:rsidRPr="00E2431D" w:rsidRDefault="00963A1D" w:rsidP="00963A1D">
            <w:pPr>
              <w:jc w:val="center"/>
              <w:rPr>
                <w:sz w:val="24"/>
                <w:szCs w:val="24"/>
              </w:rPr>
            </w:pPr>
            <w:r w:rsidRPr="00E2431D">
              <w:rPr>
                <w:sz w:val="24"/>
                <w:szCs w:val="24"/>
              </w:rPr>
              <w:t>202</w:t>
            </w:r>
            <w:r>
              <w:rPr>
                <w:sz w:val="24"/>
                <w:szCs w:val="24"/>
              </w:rPr>
              <w:t>2-2033</w:t>
            </w:r>
            <w:r w:rsidRPr="00E2431D">
              <w:rPr>
                <w:sz w:val="24"/>
                <w:szCs w:val="24"/>
              </w:rPr>
              <w:t xml:space="preserve"> годы</w:t>
            </w:r>
          </w:p>
        </w:tc>
      </w:tr>
      <w:tr w:rsidR="00963A1D" w:rsidRPr="00E2431D" w:rsidTr="00AD54AD">
        <w:trPr>
          <w:trHeight w:val="3208"/>
        </w:trPr>
        <w:tc>
          <w:tcPr>
            <w:tcW w:w="2552" w:type="dxa"/>
          </w:tcPr>
          <w:p w:rsidR="00963A1D" w:rsidRPr="00E2431D" w:rsidRDefault="00963A1D" w:rsidP="00AD54AD">
            <w:pPr>
              <w:rPr>
                <w:sz w:val="24"/>
                <w:szCs w:val="24"/>
              </w:rPr>
            </w:pPr>
            <w:r w:rsidRPr="00E2431D">
              <w:rPr>
                <w:sz w:val="24"/>
                <w:szCs w:val="24"/>
              </w:rPr>
              <w:t>Доля протяжённости автомобильных дорог общего пользования местного значения, не отвечающих нормативным требованиям, в общей протяжённости автомобильных дорог общего пользования местного значения</w:t>
            </w:r>
            <w:r>
              <w:rPr>
                <w:sz w:val="24"/>
                <w:szCs w:val="24"/>
              </w:rPr>
              <w:t>.</w:t>
            </w:r>
          </w:p>
        </w:tc>
        <w:tc>
          <w:tcPr>
            <w:tcW w:w="992" w:type="dxa"/>
          </w:tcPr>
          <w:p w:rsidR="00963A1D" w:rsidRPr="00E2431D" w:rsidRDefault="00963A1D" w:rsidP="00AD54AD">
            <w:pPr>
              <w:jc w:val="center"/>
              <w:rPr>
                <w:sz w:val="24"/>
                <w:szCs w:val="24"/>
              </w:rPr>
            </w:pPr>
            <w:r w:rsidRPr="00E2431D">
              <w:rPr>
                <w:sz w:val="24"/>
                <w:szCs w:val="24"/>
              </w:rPr>
              <w:t>%</w:t>
            </w:r>
          </w:p>
        </w:tc>
        <w:tc>
          <w:tcPr>
            <w:tcW w:w="992" w:type="dxa"/>
          </w:tcPr>
          <w:p w:rsidR="00963A1D" w:rsidRPr="00E2431D" w:rsidRDefault="00963A1D" w:rsidP="00AD54AD">
            <w:pPr>
              <w:jc w:val="center"/>
              <w:rPr>
                <w:sz w:val="24"/>
                <w:szCs w:val="24"/>
              </w:rPr>
            </w:pPr>
            <w:r w:rsidRPr="00E2431D">
              <w:rPr>
                <w:sz w:val="24"/>
                <w:szCs w:val="24"/>
              </w:rPr>
              <w:t>80*</w:t>
            </w:r>
          </w:p>
        </w:tc>
        <w:tc>
          <w:tcPr>
            <w:tcW w:w="993" w:type="dxa"/>
          </w:tcPr>
          <w:p w:rsidR="00963A1D" w:rsidRPr="00E2431D" w:rsidRDefault="00963A1D" w:rsidP="00AD54AD">
            <w:pPr>
              <w:jc w:val="center"/>
              <w:rPr>
                <w:sz w:val="24"/>
                <w:szCs w:val="24"/>
              </w:rPr>
            </w:pPr>
            <w:r w:rsidRPr="00E2431D">
              <w:rPr>
                <w:sz w:val="24"/>
                <w:szCs w:val="24"/>
              </w:rPr>
              <w:t>80*</w:t>
            </w:r>
          </w:p>
        </w:tc>
        <w:tc>
          <w:tcPr>
            <w:tcW w:w="992" w:type="dxa"/>
          </w:tcPr>
          <w:p w:rsidR="00963A1D" w:rsidRPr="00E2431D" w:rsidRDefault="00963A1D" w:rsidP="00AD54AD">
            <w:pPr>
              <w:jc w:val="center"/>
              <w:rPr>
                <w:sz w:val="24"/>
                <w:szCs w:val="24"/>
              </w:rPr>
            </w:pPr>
            <w:r w:rsidRPr="00E2431D">
              <w:rPr>
                <w:sz w:val="24"/>
                <w:szCs w:val="24"/>
              </w:rPr>
              <w:t>80*</w:t>
            </w:r>
          </w:p>
        </w:tc>
        <w:tc>
          <w:tcPr>
            <w:tcW w:w="992" w:type="dxa"/>
          </w:tcPr>
          <w:p w:rsidR="00963A1D" w:rsidRPr="00E2431D" w:rsidRDefault="00963A1D" w:rsidP="00AD54AD">
            <w:pPr>
              <w:jc w:val="center"/>
              <w:rPr>
                <w:sz w:val="24"/>
                <w:szCs w:val="24"/>
              </w:rPr>
            </w:pPr>
            <w:r w:rsidRPr="00E2431D">
              <w:rPr>
                <w:sz w:val="24"/>
                <w:szCs w:val="24"/>
              </w:rPr>
              <w:t>75*</w:t>
            </w:r>
          </w:p>
        </w:tc>
        <w:tc>
          <w:tcPr>
            <w:tcW w:w="851" w:type="dxa"/>
          </w:tcPr>
          <w:p w:rsidR="00963A1D" w:rsidRPr="00E2431D" w:rsidRDefault="00963A1D" w:rsidP="00AD54AD">
            <w:pPr>
              <w:jc w:val="center"/>
              <w:rPr>
                <w:sz w:val="24"/>
                <w:szCs w:val="24"/>
              </w:rPr>
            </w:pPr>
            <w:r w:rsidRPr="00E2431D">
              <w:rPr>
                <w:sz w:val="24"/>
                <w:szCs w:val="24"/>
              </w:rPr>
              <w:t>75*</w:t>
            </w:r>
          </w:p>
        </w:tc>
        <w:tc>
          <w:tcPr>
            <w:tcW w:w="959" w:type="dxa"/>
          </w:tcPr>
          <w:p w:rsidR="00963A1D" w:rsidRPr="00E2431D" w:rsidRDefault="00963A1D" w:rsidP="00AD54AD">
            <w:pPr>
              <w:jc w:val="center"/>
              <w:rPr>
                <w:sz w:val="24"/>
                <w:szCs w:val="24"/>
              </w:rPr>
            </w:pPr>
            <w:r w:rsidRPr="00E2431D">
              <w:rPr>
                <w:sz w:val="24"/>
                <w:szCs w:val="24"/>
              </w:rPr>
              <w:t>70*</w:t>
            </w:r>
          </w:p>
        </w:tc>
      </w:tr>
      <w:tr w:rsidR="00963A1D" w:rsidRPr="00E2431D" w:rsidTr="00AD54AD">
        <w:trPr>
          <w:trHeight w:val="555"/>
        </w:trPr>
        <w:tc>
          <w:tcPr>
            <w:tcW w:w="2552" w:type="dxa"/>
          </w:tcPr>
          <w:p w:rsidR="00963A1D" w:rsidRPr="00E2431D" w:rsidRDefault="00963A1D" w:rsidP="00963A1D">
            <w:pPr>
              <w:jc w:val="both"/>
              <w:rPr>
                <w:sz w:val="24"/>
                <w:szCs w:val="24"/>
              </w:rPr>
            </w:pPr>
            <w:r w:rsidRPr="00E2431D">
              <w:rPr>
                <w:sz w:val="24"/>
                <w:szCs w:val="24"/>
              </w:rPr>
              <w:t xml:space="preserve"> Обеспеченность по</w:t>
            </w:r>
            <w:r>
              <w:rPr>
                <w:sz w:val="24"/>
                <w:szCs w:val="24"/>
              </w:rPr>
              <w:t xml:space="preserve">стоянной круглогодичной связи с </w:t>
            </w:r>
            <w:r w:rsidRPr="00E2431D">
              <w:rPr>
                <w:sz w:val="24"/>
                <w:szCs w:val="24"/>
              </w:rPr>
              <w:t xml:space="preserve">сетью автомобильных дорог общего пользования по дорогам с </w:t>
            </w:r>
            <w:r>
              <w:rPr>
                <w:sz w:val="24"/>
                <w:szCs w:val="24"/>
              </w:rPr>
              <w:t>грунтовым</w:t>
            </w:r>
            <w:r w:rsidRPr="00E2431D">
              <w:rPr>
                <w:sz w:val="24"/>
                <w:szCs w:val="24"/>
              </w:rPr>
              <w:t xml:space="preserve"> покрытием.</w:t>
            </w:r>
            <w:r>
              <w:rPr>
                <w:sz w:val="24"/>
                <w:szCs w:val="24"/>
              </w:rPr>
              <w:t xml:space="preserve"> </w:t>
            </w:r>
          </w:p>
        </w:tc>
        <w:tc>
          <w:tcPr>
            <w:tcW w:w="992" w:type="dxa"/>
          </w:tcPr>
          <w:p w:rsidR="00963A1D" w:rsidRPr="00E2431D" w:rsidRDefault="00963A1D" w:rsidP="00AD54AD">
            <w:pPr>
              <w:jc w:val="center"/>
              <w:rPr>
                <w:sz w:val="24"/>
                <w:szCs w:val="24"/>
              </w:rPr>
            </w:pPr>
            <w:r w:rsidRPr="00E2431D">
              <w:rPr>
                <w:sz w:val="24"/>
                <w:szCs w:val="24"/>
              </w:rPr>
              <w:t>%</w:t>
            </w:r>
          </w:p>
        </w:tc>
        <w:tc>
          <w:tcPr>
            <w:tcW w:w="992" w:type="dxa"/>
          </w:tcPr>
          <w:p w:rsidR="00963A1D" w:rsidRPr="00E2431D" w:rsidRDefault="00963A1D" w:rsidP="00AD54AD">
            <w:pPr>
              <w:jc w:val="center"/>
              <w:rPr>
                <w:sz w:val="24"/>
                <w:szCs w:val="24"/>
              </w:rPr>
            </w:pPr>
            <w:r w:rsidRPr="00E2431D">
              <w:rPr>
                <w:sz w:val="24"/>
                <w:szCs w:val="24"/>
              </w:rPr>
              <w:t>100</w:t>
            </w:r>
          </w:p>
        </w:tc>
        <w:tc>
          <w:tcPr>
            <w:tcW w:w="993" w:type="dxa"/>
          </w:tcPr>
          <w:p w:rsidR="00963A1D" w:rsidRPr="00E2431D" w:rsidRDefault="00963A1D" w:rsidP="00AD54AD">
            <w:pPr>
              <w:jc w:val="center"/>
              <w:rPr>
                <w:sz w:val="24"/>
                <w:szCs w:val="24"/>
              </w:rPr>
            </w:pPr>
            <w:r w:rsidRPr="00E2431D">
              <w:rPr>
                <w:sz w:val="24"/>
                <w:szCs w:val="24"/>
              </w:rPr>
              <w:t>100</w:t>
            </w:r>
          </w:p>
        </w:tc>
        <w:tc>
          <w:tcPr>
            <w:tcW w:w="992" w:type="dxa"/>
          </w:tcPr>
          <w:p w:rsidR="00963A1D" w:rsidRPr="00E2431D" w:rsidRDefault="00963A1D" w:rsidP="00AD54AD">
            <w:pPr>
              <w:jc w:val="center"/>
              <w:rPr>
                <w:sz w:val="24"/>
                <w:szCs w:val="24"/>
              </w:rPr>
            </w:pPr>
            <w:r w:rsidRPr="00E2431D">
              <w:rPr>
                <w:sz w:val="24"/>
                <w:szCs w:val="24"/>
              </w:rPr>
              <w:t>100</w:t>
            </w:r>
          </w:p>
        </w:tc>
        <w:tc>
          <w:tcPr>
            <w:tcW w:w="992" w:type="dxa"/>
          </w:tcPr>
          <w:p w:rsidR="00963A1D" w:rsidRPr="00E2431D" w:rsidRDefault="00963A1D" w:rsidP="00AD54AD">
            <w:pPr>
              <w:jc w:val="center"/>
              <w:rPr>
                <w:sz w:val="24"/>
                <w:szCs w:val="24"/>
              </w:rPr>
            </w:pPr>
            <w:r w:rsidRPr="00E2431D">
              <w:rPr>
                <w:sz w:val="24"/>
                <w:szCs w:val="24"/>
              </w:rPr>
              <w:t>100</w:t>
            </w:r>
          </w:p>
        </w:tc>
        <w:tc>
          <w:tcPr>
            <w:tcW w:w="851" w:type="dxa"/>
          </w:tcPr>
          <w:p w:rsidR="00963A1D" w:rsidRPr="00E2431D" w:rsidRDefault="00963A1D" w:rsidP="00AD54AD">
            <w:pPr>
              <w:jc w:val="center"/>
              <w:rPr>
                <w:sz w:val="24"/>
                <w:szCs w:val="24"/>
              </w:rPr>
            </w:pPr>
            <w:r w:rsidRPr="00E2431D">
              <w:rPr>
                <w:sz w:val="24"/>
                <w:szCs w:val="24"/>
              </w:rPr>
              <w:t>100</w:t>
            </w:r>
          </w:p>
        </w:tc>
        <w:tc>
          <w:tcPr>
            <w:tcW w:w="959" w:type="dxa"/>
          </w:tcPr>
          <w:p w:rsidR="00963A1D" w:rsidRPr="00E2431D" w:rsidRDefault="00963A1D" w:rsidP="00AD54AD">
            <w:pPr>
              <w:jc w:val="center"/>
              <w:rPr>
                <w:sz w:val="24"/>
                <w:szCs w:val="24"/>
              </w:rPr>
            </w:pPr>
            <w:r w:rsidRPr="00E2431D">
              <w:rPr>
                <w:sz w:val="24"/>
                <w:szCs w:val="24"/>
              </w:rPr>
              <w:t>100</w:t>
            </w:r>
          </w:p>
        </w:tc>
      </w:tr>
      <w:tr w:rsidR="00963A1D" w:rsidRPr="00E2431D" w:rsidTr="00AD54AD">
        <w:trPr>
          <w:trHeight w:val="555"/>
        </w:trPr>
        <w:tc>
          <w:tcPr>
            <w:tcW w:w="2552" w:type="dxa"/>
          </w:tcPr>
          <w:p w:rsidR="00963A1D" w:rsidRPr="00E2431D" w:rsidRDefault="00963A1D" w:rsidP="00AD54AD">
            <w:pPr>
              <w:rPr>
                <w:sz w:val="24"/>
                <w:szCs w:val="24"/>
              </w:rPr>
            </w:pPr>
            <w:r w:rsidRPr="00E2431D">
              <w:rPr>
                <w:sz w:val="24"/>
                <w:szCs w:val="24"/>
              </w:rPr>
              <w:t xml:space="preserve">Доля протяжённости автомобильных дорог общего пользования местного значения, соответствующих нормативным требованиям к </w:t>
            </w:r>
            <w:r w:rsidRPr="00E2431D">
              <w:rPr>
                <w:sz w:val="24"/>
                <w:szCs w:val="24"/>
              </w:rPr>
              <w:lastRenderedPageBreak/>
              <w:t>транспортно-эксплуатационным показателям</w:t>
            </w:r>
          </w:p>
        </w:tc>
        <w:tc>
          <w:tcPr>
            <w:tcW w:w="992" w:type="dxa"/>
          </w:tcPr>
          <w:p w:rsidR="00963A1D" w:rsidRPr="00E2431D" w:rsidRDefault="00963A1D" w:rsidP="00AD54AD">
            <w:pPr>
              <w:jc w:val="center"/>
              <w:rPr>
                <w:sz w:val="24"/>
                <w:szCs w:val="24"/>
              </w:rPr>
            </w:pPr>
            <w:r w:rsidRPr="00E2431D">
              <w:rPr>
                <w:sz w:val="24"/>
                <w:szCs w:val="24"/>
              </w:rPr>
              <w:lastRenderedPageBreak/>
              <w:t>%</w:t>
            </w:r>
          </w:p>
        </w:tc>
        <w:tc>
          <w:tcPr>
            <w:tcW w:w="992" w:type="dxa"/>
          </w:tcPr>
          <w:p w:rsidR="00963A1D" w:rsidRPr="00E2431D" w:rsidRDefault="00963A1D" w:rsidP="00AD54AD">
            <w:pPr>
              <w:jc w:val="center"/>
              <w:rPr>
                <w:sz w:val="24"/>
                <w:szCs w:val="24"/>
              </w:rPr>
            </w:pPr>
            <w:r w:rsidRPr="00E2431D">
              <w:rPr>
                <w:sz w:val="24"/>
                <w:szCs w:val="24"/>
              </w:rPr>
              <w:t>20*</w:t>
            </w:r>
          </w:p>
        </w:tc>
        <w:tc>
          <w:tcPr>
            <w:tcW w:w="993" w:type="dxa"/>
          </w:tcPr>
          <w:p w:rsidR="00963A1D" w:rsidRPr="00E2431D" w:rsidRDefault="00963A1D" w:rsidP="00AD54AD">
            <w:pPr>
              <w:jc w:val="center"/>
              <w:rPr>
                <w:sz w:val="24"/>
                <w:szCs w:val="24"/>
              </w:rPr>
            </w:pPr>
            <w:r w:rsidRPr="00E2431D">
              <w:rPr>
                <w:sz w:val="24"/>
                <w:szCs w:val="24"/>
              </w:rPr>
              <w:t>20*</w:t>
            </w:r>
          </w:p>
        </w:tc>
        <w:tc>
          <w:tcPr>
            <w:tcW w:w="992" w:type="dxa"/>
          </w:tcPr>
          <w:p w:rsidR="00963A1D" w:rsidRPr="00E2431D" w:rsidRDefault="00963A1D" w:rsidP="00AD54AD">
            <w:pPr>
              <w:jc w:val="center"/>
              <w:rPr>
                <w:sz w:val="24"/>
                <w:szCs w:val="24"/>
              </w:rPr>
            </w:pPr>
            <w:r w:rsidRPr="00E2431D">
              <w:rPr>
                <w:sz w:val="24"/>
                <w:szCs w:val="24"/>
              </w:rPr>
              <w:t>20*</w:t>
            </w:r>
          </w:p>
        </w:tc>
        <w:tc>
          <w:tcPr>
            <w:tcW w:w="992" w:type="dxa"/>
          </w:tcPr>
          <w:p w:rsidR="00963A1D" w:rsidRPr="00E2431D" w:rsidRDefault="00963A1D" w:rsidP="00AD54AD">
            <w:pPr>
              <w:jc w:val="center"/>
              <w:rPr>
                <w:sz w:val="24"/>
                <w:szCs w:val="24"/>
              </w:rPr>
            </w:pPr>
            <w:r w:rsidRPr="00E2431D">
              <w:rPr>
                <w:sz w:val="24"/>
                <w:szCs w:val="24"/>
              </w:rPr>
              <w:t>25*</w:t>
            </w:r>
          </w:p>
        </w:tc>
        <w:tc>
          <w:tcPr>
            <w:tcW w:w="851" w:type="dxa"/>
          </w:tcPr>
          <w:p w:rsidR="00963A1D" w:rsidRPr="00E2431D" w:rsidRDefault="00963A1D" w:rsidP="00AD54AD">
            <w:pPr>
              <w:jc w:val="center"/>
              <w:rPr>
                <w:sz w:val="24"/>
                <w:szCs w:val="24"/>
              </w:rPr>
            </w:pPr>
            <w:r w:rsidRPr="00E2431D">
              <w:rPr>
                <w:sz w:val="24"/>
                <w:szCs w:val="24"/>
              </w:rPr>
              <w:t>25*</w:t>
            </w:r>
          </w:p>
        </w:tc>
        <w:tc>
          <w:tcPr>
            <w:tcW w:w="959" w:type="dxa"/>
          </w:tcPr>
          <w:p w:rsidR="00963A1D" w:rsidRPr="00E2431D" w:rsidRDefault="00963A1D" w:rsidP="00AD54AD">
            <w:pPr>
              <w:jc w:val="center"/>
              <w:rPr>
                <w:sz w:val="24"/>
                <w:szCs w:val="24"/>
              </w:rPr>
            </w:pPr>
            <w:r w:rsidRPr="00E2431D">
              <w:rPr>
                <w:sz w:val="24"/>
                <w:szCs w:val="24"/>
              </w:rPr>
              <w:t>30*</w:t>
            </w:r>
          </w:p>
        </w:tc>
      </w:tr>
      <w:tr w:rsidR="00963A1D" w:rsidRPr="00E2431D" w:rsidTr="00AD54AD">
        <w:trPr>
          <w:trHeight w:val="555"/>
        </w:trPr>
        <w:tc>
          <w:tcPr>
            <w:tcW w:w="2552" w:type="dxa"/>
          </w:tcPr>
          <w:p w:rsidR="00963A1D" w:rsidRPr="00E2431D" w:rsidRDefault="00963A1D" w:rsidP="00AD54AD">
            <w:pPr>
              <w:jc w:val="both"/>
              <w:rPr>
                <w:sz w:val="24"/>
                <w:szCs w:val="24"/>
              </w:rPr>
            </w:pPr>
            <w:r w:rsidRPr="00E2431D">
              <w:rPr>
                <w:sz w:val="24"/>
                <w:szCs w:val="24"/>
              </w:rPr>
              <w:lastRenderedPageBreak/>
              <w:t>Протяжённость пешеходных дорожек</w:t>
            </w:r>
          </w:p>
        </w:tc>
        <w:tc>
          <w:tcPr>
            <w:tcW w:w="992" w:type="dxa"/>
          </w:tcPr>
          <w:p w:rsidR="00963A1D" w:rsidRPr="00E2431D" w:rsidRDefault="00963A1D" w:rsidP="00AD54AD">
            <w:pPr>
              <w:jc w:val="center"/>
              <w:rPr>
                <w:sz w:val="24"/>
                <w:szCs w:val="24"/>
              </w:rPr>
            </w:pPr>
            <w:r w:rsidRPr="00E2431D">
              <w:rPr>
                <w:sz w:val="24"/>
                <w:szCs w:val="24"/>
              </w:rPr>
              <w:t>м</w:t>
            </w:r>
          </w:p>
        </w:tc>
        <w:tc>
          <w:tcPr>
            <w:tcW w:w="992" w:type="dxa"/>
          </w:tcPr>
          <w:p w:rsidR="00963A1D" w:rsidRPr="00E2431D" w:rsidRDefault="00963A1D" w:rsidP="00AD54AD">
            <w:pPr>
              <w:jc w:val="center"/>
              <w:rPr>
                <w:sz w:val="24"/>
                <w:szCs w:val="24"/>
              </w:rPr>
            </w:pPr>
          </w:p>
        </w:tc>
        <w:tc>
          <w:tcPr>
            <w:tcW w:w="993" w:type="dxa"/>
          </w:tcPr>
          <w:p w:rsidR="00963A1D" w:rsidRPr="00E2431D" w:rsidRDefault="00963A1D" w:rsidP="00AD54AD">
            <w:pPr>
              <w:jc w:val="center"/>
              <w:rPr>
                <w:sz w:val="24"/>
                <w:szCs w:val="24"/>
              </w:rPr>
            </w:pPr>
          </w:p>
        </w:tc>
        <w:tc>
          <w:tcPr>
            <w:tcW w:w="992" w:type="dxa"/>
          </w:tcPr>
          <w:p w:rsidR="00963A1D" w:rsidRPr="00E2431D" w:rsidRDefault="00963A1D" w:rsidP="00AD54AD">
            <w:pPr>
              <w:jc w:val="center"/>
              <w:rPr>
                <w:sz w:val="24"/>
                <w:szCs w:val="24"/>
              </w:rPr>
            </w:pPr>
          </w:p>
        </w:tc>
        <w:tc>
          <w:tcPr>
            <w:tcW w:w="992" w:type="dxa"/>
          </w:tcPr>
          <w:p w:rsidR="00963A1D" w:rsidRPr="00E2431D" w:rsidRDefault="00963A1D" w:rsidP="00AD54AD">
            <w:pPr>
              <w:jc w:val="center"/>
              <w:rPr>
                <w:sz w:val="24"/>
                <w:szCs w:val="24"/>
              </w:rPr>
            </w:pPr>
          </w:p>
        </w:tc>
        <w:tc>
          <w:tcPr>
            <w:tcW w:w="851" w:type="dxa"/>
          </w:tcPr>
          <w:p w:rsidR="00963A1D" w:rsidRPr="00E2431D" w:rsidRDefault="00963A1D" w:rsidP="00AD54AD">
            <w:pPr>
              <w:rPr>
                <w:sz w:val="24"/>
                <w:szCs w:val="24"/>
              </w:rPr>
            </w:pPr>
          </w:p>
        </w:tc>
        <w:tc>
          <w:tcPr>
            <w:tcW w:w="959" w:type="dxa"/>
          </w:tcPr>
          <w:p w:rsidR="00963A1D" w:rsidRPr="00E2431D" w:rsidRDefault="00963A1D" w:rsidP="00AD54AD">
            <w:pPr>
              <w:jc w:val="center"/>
              <w:rPr>
                <w:sz w:val="24"/>
                <w:szCs w:val="24"/>
              </w:rPr>
            </w:pPr>
          </w:p>
        </w:tc>
      </w:tr>
      <w:tr w:rsidR="00963A1D" w:rsidRPr="00E2431D" w:rsidTr="00AD54AD">
        <w:trPr>
          <w:trHeight w:val="555"/>
        </w:trPr>
        <w:tc>
          <w:tcPr>
            <w:tcW w:w="2552" w:type="dxa"/>
          </w:tcPr>
          <w:p w:rsidR="00963A1D" w:rsidRPr="00E2431D" w:rsidRDefault="00963A1D" w:rsidP="00AD54AD">
            <w:pPr>
              <w:jc w:val="both"/>
              <w:rPr>
                <w:sz w:val="24"/>
                <w:szCs w:val="24"/>
              </w:rPr>
            </w:pPr>
            <w:r w:rsidRPr="00E2431D">
              <w:rPr>
                <w:sz w:val="24"/>
                <w:szCs w:val="24"/>
              </w:rPr>
              <w:t>Обеспеченность транспортного обслуживания населения</w:t>
            </w:r>
          </w:p>
        </w:tc>
        <w:tc>
          <w:tcPr>
            <w:tcW w:w="992" w:type="dxa"/>
          </w:tcPr>
          <w:p w:rsidR="00963A1D" w:rsidRPr="00E2431D" w:rsidRDefault="00963A1D" w:rsidP="00AD54AD">
            <w:pPr>
              <w:jc w:val="center"/>
              <w:rPr>
                <w:sz w:val="24"/>
                <w:szCs w:val="24"/>
              </w:rPr>
            </w:pPr>
            <w:r w:rsidRPr="00E2431D">
              <w:rPr>
                <w:sz w:val="24"/>
                <w:szCs w:val="24"/>
              </w:rPr>
              <w:t>%</w:t>
            </w:r>
          </w:p>
        </w:tc>
        <w:tc>
          <w:tcPr>
            <w:tcW w:w="992" w:type="dxa"/>
          </w:tcPr>
          <w:p w:rsidR="00963A1D" w:rsidRPr="00E2431D" w:rsidRDefault="00963A1D" w:rsidP="00AD54AD">
            <w:pPr>
              <w:jc w:val="center"/>
              <w:rPr>
                <w:sz w:val="24"/>
                <w:szCs w:val="24"/>
              </w:rPr>
            </w:pPr>
            <w:r w:rsidRPr="00E2431D">
              <w:rPr>
                <w:sz w:val="24"/>
                <w:szCs w:val="24"/>
              </w:rPr>
              <w:t>100</w:t>
            </w:r>
          </w:p>
        </w:tc>
        <w:tc>
          <w:tcPr>
            <w:tcW w:w="993" w:type="dxa"/>
          </w:tcPr>
          <w:p w:rsidR="00963A1D" w:rsidRPr="00E2431D" w:rsidRDefault="00963A1D" w:rsidP="00AD54AD">
            <w:pPr>
              <w:jc w:val="center"/>
              <w:rPr>
                <w:sz w:val="24"/>
                <w:szCs w:val="24"/>
              </w:rPr>
            </w:pPr>
            <w:r w:rsidRPr="00E2431D">
              <w:rPr>
                <w:sz w:val="24"/>
                <w:szCs w:val="24"/>
              </w:rPr>
              <w:t>100</w:t>
            </w:r>
          </w:p>
        </w:tc>
        <w:tc>
          <w:tcPr>
            <w:tcW w:w="992" w:type="dxa"/>
          </w:tcPr>
          <w:p w:rsidR="00963A1D" w:rsidRPr="00E2431D" w:rsidRDefault="00963A1D" w:rsidP="00AD54AD">
            <w:pPr>
              <w:jc w:val="center"/>
              <w:rPr>
                <w:sz w:val="24"/>
                <w:szCs w:val="24"/>
              </w:rPr>
            </w:pPr>
            <w:r w:rsidRPr="00E2431D">
              <w:rPr>
                <w:sz w:val="24"/>
                <w:szCs w:val="24"/>
              </w:rPr>
              <w:t>100</w:t>
            </w:r>
          </w:p>
        </w:tc>
        <w:tc>
          <w:tcPr>
            <w:tcW w:w="992" w:type="dxa"/>
          </w:tcPr>
          <w:p w:rsidR="00963A1D" w:rsidRPr="00E2431D" w:rsidRDefault="00963A1D" w:rsidP="00AD54AD">
            <w:pPr>
              <w:jc w:val="center"/>
              <w:rPr>
                <w:sz w:val="24"/>
                <w:szCs w:val="24"/>
              </w:rPr>
            </w:pPr>
            <w:r w:rsidRPr="00E2431D">
              <w:rPr>
                <w:sz w:val="24"/>
                <w:szCs w:val="24"/>
              </w:rPr>
              <w:t>100</w:t>
            </w:r>
          </w:p>
        </w:tc>
        <w:tc>
          <w:tcPr>
            <w:tcW w:w="851" w:type="dxa"/>
          </w:tcPr>
          <w:p w:rsidR="00963A1D" w:rsidRPr="00E2431D" w:rsidRDefault="00963A1D" w:rsidP="00AD54AD">
            <w:pPr>
              <w:jc w:val="center"/>
              <w:rPr>
                <w:sz w:val="24"/>
                <w:szCs w:val="24"/>
              </w:rPr>
            </w:pPr>
            <w:r w:rsidRPr="00E2431D">
              <w:rPr>
                <w:sz w:val="24"/>
                <w:szCs w:val="24"/>
              </w:rPr>
              <w:t>100</w:t>
            </w:r>
          </w:p>
        </w:tc>
        <w:tc>
          <w:tcPr>
            <w:tcW w:w="959" w:type="dxa"/>
          </w:tcPr>
          <w:p w:rsidR="00963A1D" w:rsidRPr="00E2431D" w:rsidRDefault="00963A1D" w:rsidP="00AD54AD">
            <w:pPr>
              <w:jc w:val="center"/>
              <w:rPr>
                <w:sz w:val="24"/>
                <w:szCs w:val="24"/>
              </w:rPr>
            </w:pPr>
            <w:r w:rsidRPr="00E2431D">
              <w:rPr>
                <w:sz w:val="24"/>
                <w:szCs w:val="24"/>
              </w:rPr>
              <w:t>100</w:t>
            </w:r>
          </w:p>
        </w:tc>
      </w:tr>
    </w:tbl>
    <w:p w:rsidR="00963A1D" w:rsidRDefault="00963A1D" w:rsidP="00963A1D">
      <w:pPr>
        <w:shd w:val="clear" w:color="auto" w:fill="FFFFFF"/>
        <w:jc w:val="both"/>
        <w:rPr>
          <w:sz w:val="24"/>
          <w:szCs w:val="24"/>
        </w:rPr>
      </w:pPr>
      <w:r w:rsidRPr="00E2431D">
        <w:rPr>
          <w:sz w:val="24"/>
          <w:szCs w:val="24"/>
        </w:rPr>
        <w:t xml:space="preserve">* - сохранение показателей в условиях недофинансирования дорожных работ </w:t>
      </w:r>
    </w:p>
    <w:p w:rsidR="00963A1D" w:rsidRDefault="00963A1D" w:rsidP="00963A1D">
      <w:pPr>
        <w:shd w:val="clear" w:color="auto" w:fill="FFFFFF"/>
        <w:jc w:val="both"/>
        <w:rPr>
          <w:sz w:val="24"/>
          <w:szCs w:val="24"/>
        </w:rPr>
      </w:pPr>
    </w:p>
    <w:p w:rsidR="00963A1D" w:rsidRDefault="00963A1D" w:rsidP="00963A1D">
      <w:pPr>
        <w:shd w:val="clear" w:color="auto" w:fill="FFFFFF"/>
        <w:jc w:val="both"/>
        <w:rPr>
          <w:sz w:val="24"/>
          <w:szCs w:val="24"/>
        </w:rPr>
      </w:pPr>
    </w:p>
    <w:p w:rsidR="00963A1D" w:rsidRDefault="00963A1D" w:rsidP="00963A1D">
      <w:pPr>
        <w:contextualSpacing/>
        <w:jc w:val="center"/>
        <w:rPr>
          <w:b/>
          <w:sz w:val="24"/>
          <w:szCs w:val="24"/>
        </w:rPr>
      </w:pPr>
      <w:r>
        <w:rPr>
          <w:b/>
          <w:sz w:val="24"/>
          <w:szCs w:val="24"/>
        </w:rPr>
        <w:t>9</w:t>
      </w:r>
      <w:r w:rsidRPr="008E1332">
        <w:rPr>
          <w:b/>
          <w:sz w:val="24"/>
          <w:szCs w:val="24"/>
        </w:rPr>
        <w:t>.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и реконструкции объектов транспортной инфраструктуры.</w:t>
      </w:r>
    </w:p>
    <w:p w:rsidR="00963A1D" w:rsidRDefault="00963A1D" w:rsidP="00963A1D">
      <w:pPr>
        <w:contextualSpacing/>
        <w:jc w:val="center"/>
        <w:rPr>
          <w:b/>
          <w:sz w:val="24"/>
          <w:szCs w:val="24"/>
        </w:rPr>
      </w:pPr>
    </w:p>
    <w:p w:rsidR="00963A1D" w:rsidRDefault="00963A1D" w:rsidP="00963A1D">
      <w:pPr>
        <w:contextualSpacing/>
        <w:jc w:val="both"/>
        <w:rPr>
          <w:sz w:val="24"/>
          <w:szCs w:val="24"/>
        </w:rPr>
      </w:pPr>
      <w:r>
        <w:rPr>
          <w:sz w:val="24"/>
          <w:szCs w:val="24"/>
        </w:rPr>
        <w:t xml:space="preserve"> </w:t>
      </w:r>
      <w:r>
        <w:rPr>
          <w:sz w:val="24"/>
          <w:szCs w:val="24"/>
        </w:rPr>
        <w:tab/>
        <w:t>В рамках реализации настоящей программы не предполагается проведение институциональных преобразований, структуры управления и взаимосвязей при осуществлении деятельности в сфере проектирования, строительства и реконструкции объектов транспортной инфраструктуры.</w:t>
      </w:r>
    </w:p>
    <w:p w:rsidR="00963A1D" w:rsidRDefault="00963A1D" w:rsidP="00963A1D">
      <w:pPr>
        <w:ind w:firstLine="708"/>
        <w:contextualSpacing/>
        <w:jc w:val="both"/>
        <w:rPr>
          <w:sz w:val="24"/>
          <w:szCs w:val="24"/>
        </w:rPr>
      </w:pPr>
      <w:r>
        <w:rPr>
          <w:sz w:val="24"/>
          <w:szCs w:val="24"/>
        </w:rPr>
        <w:t>Реализация программы осуществляется на основе положений действующего законодательства Российской Федерации, Томской области, нормативных правовых актов Назинского сельского поселения и Александровского района.</w:t>
      </w:r>
    </w:p>
    <w:p w:rsidR="00963A1D" w:rsidRDefault="00963A1D" w:rsidP="00963A1D">
      <w:pPr>
        <w:contextualSpacing/>
        <w:jc w:val="both"/>
        <w:rPr>
          <w:sz w:val="24"/>
          <w:szCs w:val="24"/>
        </w:rPr>
      </w:pPr>
      <w:r>
        <w:rPr>
          <w:sz w:val="24"/>
          <w:szCs w:val="24"/>
        </w:rPr>
        <w:t>Главным условием реализации программы является привлечение в транспортную сферу сельского поселения достаточного объёма финансовых ресурсов. Программа предусматривает финансирование мероприятий за счёт всех уровней бюджетов на безвозвратной основе. Финансирование мероприятий программы за счёт средств муниципального образования будет осуществляться исходя из реальных возможностей бюджетов на очередной финансовый год и плановый период.</w:t>
      </w:r>
    </w:p>
    <w:p w:rsidR="00963A1D" w:rsidRPr="00C65652" w:rsidRDefault="00963A1D" w:rsidP="00963A1D">
      <w:pPr>
        <w:ind w:firstLine="360"/>
        <w:contextualSpacing/>
        <w:rPr>
          <w:sz w:val="24"/>
          <w:szCs w:val="24"/>
        </w:rPr>
      </w:pPr>
      <w:r>
        <w:rPr>
          <w:sz w:val="24"/>
          <w:szCs w:val="24"/>
        </w:rPr>
        <w:t>Предусматривается ежегодная корректировка мероприятий.</w:t>
      </w:r>
    </w:p>
    <w:p w:rsidR="00963A1D" w:rsidRDefault="00963A1D" w:rsidP="00963A1D">
      <w:pPr>
        <w:rPr>
          <w:color w:val="000000"/>
          <w:sz w:val="24"/>
          <w:szCs w:val="24"/>
        </w:rPr>
      </w:pPr>
    </w:p>
    <w:p w:rsidR="00963A1D" w:rsidRDefault="00963A1D" w:rsidP="00963A1D">
      <w:pPr>
        <w:rPr>
          <w:color w:val="000000"/>
          <w:sz w:val="24"/>
          <w:szCs w:val="24"/>
        </w:rPr>
      </w:pPr>
    </w:p>
    <w:p w:rsidR="00963A1D" w:rsidRPr="000F2324" w:rsidRDefault="00963A1D" w:rsidP="00963A1D">
      <w:pPr>
        <w:rPr>
          <w:sz w:val="24"/>
          <w:szCs w:val="24"/>
        </w:rPr>
      </w:pPr>
    </w:p>
    <w:sectPr w:rsidR="00963A1D" w:rsidRPr="000F2324" w:rsidSect="00BC65E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CEB8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3CF7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FC0587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F641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7406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7646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C211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D24A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6C22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2863EA"/>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4"/>
    <w:lvl w:ilvl="0">
      <w:numFmt w:val="bullet"/>
      <w:lvlText w:val="-"/>
      <w:lvlJc w:val="left"/>
      <w:pPr>
        <w:tabs>
          <w:tab w:val="num" w:pos="1035"/>
        </w:tabs>
        <w:ind w:left="900"/>
      </w:pPr>
      <w:rPr>
        <w:rFonts w:ascii="Times New Roman" w:hAnsi="Times New Roman"/>
      </w:rPr>
    </w:lvl>
  </w:abstractNum>
  <w:abstractNum w:abstractNumId="11">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pPr>
      <w:rPr>
        <w:rFonts w:cs="Times New Roman"/>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12">
    <w:nsid w:val="013A2A53"/>
    <w:multiLevelType w:val="hybridMultilevel"/>
    <w:tmpl w:val="E842CBCA"/>
    <w:lvl w:ilvl="0" w:tplc="44A4BD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0B7C388E"/>
    <w:multiLevelType w:val="hybridMultilevel"/>
    <w:tmpl w:val="A2D66F46"/>
    <w:lvl w:ilvl="0" w:tplc="2E225B36">
      <w:start w:val="1"/>
      <w:numFmt w:val="bullet"/>
      <w:lvlText w:val=""/>
      <w:lvlJc w:val="left"/>
      <w:pPr>
        <w:ind w:left="1429" w:hanging="360"/>
      </w:pPr>
      <w:rPr>
        <w:rFonts w:ascii="Symbol" w:hAnsi="Symbol"/>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1D42114"/>
    <w:multiLevelType w:val="hybridMultilevel"/>
    <w:tmpl w:val="920C5C88"/>
    <w:lvl w:ilvl="0" w:tplc="37C6026E">
      <w:start w:val="5"/>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19FB736F"/>
    <w:multiLevelType w:val="hybridMultilevel"/>
    <w:tmpl w:val="8D3E2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E32E3F"/>
    <w:multiLevelType w:val="hybridMultilevel"/>
    <w:tmpl w:val="51C42D2E"/>
    <w:lvl w:ilvl="0" w:tplc="414EB81A">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6D706FC"/>
    <w:multiLevelType w:val="hybridMultilevel"/>
    <w:tmpl w:val="474C9C3C"/>
    <w:lvl w:ilvl="0" w:tplc="5A7CBCEE">
      <w:start w:val="1"/>
      <w:numFmt w:val="decimal"/>
      <w:lvlText w:val="%1."/>
      <w:lvlJc w:val="left"/>
      <w:pPr>
        <w:ind w:left="1653" w:hanging="94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D7F3878"/>
    <w:multiLevelType w:val="hybridMultilevel"/>
    <w:tmpl w:val="D02A8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32210C"/>
    <w:multiLevelType w:val="hybridMultilevel"/>
    <w:tmpl w:val="456C96D0"/>
    <w:lvl w:ilvl="0" w:tplc="420046AA">
      <w:start w:val="7"/>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57577145"/>
    <w:multiLevelType w:val="hybridMultilevel"/>
    <w:tmpl w:val="FA96F53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58684E"/>
    <w:multiLevelType w:val="hybridMultilevel"/>
    <w:tmpl w:val="C1509812"/>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335460A"/>
    <w:multiLevelType w:val="hybridMultilevel"/>
    <w:tmpl w:val="B16E7BB6"/>
    <w:lvl w:ilvl="0" w:tplc="03B489B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3D1E03"/>
    <w:multiLevelType w:val="hybridMultilevel"/>
    <w:tmpl w:val="5BFA0C6E"/>
    <w:lvl w:ilvl="0" w:tplc="189C58C2">
      <w:start w:val="1"/>
      <w:numFmt w:val="decimal"/>
      <w:lvlText w:val="%1."/>
      <w:lvlJc w:val="left"/>
      <w:pPr>
        <w:ind w:left="1005" w:hanging="40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2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8"/>
  </w:num>
  <w:num w:numId="17">
    <w:abstractNumId w:val="20"/>
  </w:num>
  <w:num w:numId="18">
    <w:abstractNumId w:val="17"/>
  </w:num>
  <w:num w:numId="19">
    <w:abstractNumId w:val="12"/>
  </w:num>
  <w:num w:numId="20">
    <w:abstractNumId w:val="16"/>
  </w:num>
  <w:num w:numId="21">
    <w:abstractNumId w:val="23"/>
  </w:num>
  <w:num w:numId="22">
    <w:abstractNumId w:val="15"/>
  </w:num>
  <w:num w:numId="23">
    <w:abstractNumId w:val="22"/>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30A"/>
    <w:rsid w:val="00005DBE"/>
    <w:rsid w:val="000650B2"/>
    <w:rsid w:val="000668AF"/>
    <w:rsid w:val="000D7374"/>
    <w:rsid w:val="001949F7"/>
    <w:rsid w:val="0019645F"/>
    <w:rsid w:val="001B22E7"/>
    <w:rsid w:val="001B38F8"/>
    <w:rsid w:val="001D485B"/>
    <w:rsid w:val="00212363"/>
    <w:rsid w:val="002666DB"/>
    <w:rsid w:val="00272C86"/>
    <w:rsid w:val="00280030"/>
    <w:rsid w:val="002B0024"/>
    <w:rsid w:val="002D1C1A"/>
    <w:rsid w:val="0030139D"/>
    <w:rsid w:val="00317899"/>
    <w:rsid w:val="003C2C25"/>
    <w:rsid w:val="003E6881"/>
    <w:rsid w:val="00400F6F"/>
    <w:rsid w:val="0043748C"/>
    <w:rsid w:val="00477DA4"/>
    <w:rsid w:val="0048751F"/>
    <w:rsid w:val="004C3E4E"/>
    <w:rsid w:val="004D2DFC"/>
    <w:rsid w:val="004D523A"/>
    <w:rsid w:val="005229BE"/>
    <w:rsid w:val="005714EA"/>
    <w:rsid w:val="0058430A"/>
    <w:rsid w:val="00596EC0"/>
    <w:rsid w:val="005B115C"/>
    <w:rsid w:val="005C0B39"/>
    <w:rsid w:val="005E45C6"/>
    <w:rsid w:val="00652C8A"/>
    <w:rsid w:val="0066314D"/>
    <w:rsid w:val="00663EF1"/>
    <w:rsid w:val="00672250"/>
    <w:rsid w:val="00691C41"/>
    <w:rsid w:val="006C07DC"/>
    <w:rsid w:val="006E483E"/>
    <w:rsid w:val="007856A7"/>
    <w:rsid w:val="007C2CCA"/>
    <w:rsid w:val="007C31A8"/>
    <w:rsid w:val="007E0541"/>
    <w:rsid w:val="007F1F24"/>
    <w:rsid w:val="007F3565"/>
    <w:rsid w:val="0080796A"/>
    <w:rsid w:val="00837974"/>
    <w:rsid w:val="00853507"/>
    <w:rsid w:val="008979B1"/>
    <w:rsid w:val="008E2660"/>
    <w:rsid w:val="009015EF"/>
    <w:rsid w:val="00934E0E"/>
    <w:rsid w:val="00940F3D"/>
    <w:rsid w:val="00963A1D"/>
    <w:rsid w:val="0097510E"/>
    <w:rsid w:val="009A0CB2"/>
    <w:rsid w:val="009A4F3A"/>
    <w:rsid w:val="009A72AF"/>
    <w:rsid w:val="009F1FB9"/>
    <w:rsid w:val="009F52E1"/>
    <w:rsid w:val="00A30378"/>
    <w:rsid w:val="00A67097"/>
    <w:rsid w:val="00A92CE5"/>
    <w:rsid w:val="00AA34FB"/>
    <w:rsid w:val="00AB1BF1"/>
    <w:rsid w:val="00AD54AD"/>
    <w:rsid w:val="00AF081D"/>
    <w:rsid w:val="00B11CC4"/>
    <w:rsid w:val="00B43234"/>
    <w:rsid w:val="00BC65E7"/>
    <w:rsid w:val="00BF0400"/>
    <w:rsid w:val="00BF244F"/>
    <w:rsid w:val="00C25F0E"/>
    <w:rsid w:val="00C36FD7"/>
    <w:rsid w:val="00C61DCD"/>
    <w:rsid w:val="00C71889"/>
    <w:rsid w:val="00CF3DB4"/>
    <w:rsid w:val="00D16A53"/>
    <w:rsid w:val="00D302C5"/>
    <w:rsid w:val="00D3263B"/>
    <w:rsid w:val="00D4064D"/>
    <w:rsid w:val="00DC44C8"/>
    <w:rsid w:val="00DD70BC"/>
    <w:rsid w:val="00E35A21"/>
    <w:rsid w:val="00E472B8"/>
    <w:rsid w:val="00E55866"/>
    <w:rsid w:val="00EA3402"/>
    <w:rsid w:val="00EC3491"/>
    <w:rsid w:val="00EF3AD1"/>
    <w:rsid w:val="00F77B17"/>
    <w:rsid w:val="00F9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0A"/>
    <w:rPr>
      <w:rFonts w:ascii="Times New Roman" w:eastAsia="Times New Roman" w:hAnsi="Times New Roman"/>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
    <w:next w:val="a"/>
    <w:link w:val="10"/>
    <w:uiPriority w:val="99"/>
    <w:qFormat/>
    <w:rsid w:val="0058430A"/>
    <w:pPr>
      <w:keepNext/>
      <w:outlineLvl w:val="0"/>
    </w:pPr>
    <w:rPr>
      <w:b/>
      <w:sz w:val="32"/>
    </w:rPr>
  </w:style>
  <w:style w:type="paragraph" w:styleId="3">
    <w:name w:val="heading 3"/>
    <w:basedOn w:val="a"/>
    <w:next w:val="a"/>
    <w:link w:val="30"/>
    <w:uiPriority w:val="99"/>
    <w:qFormat/>
    <w:rsid w:val="0058430A"/>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uiPriority w:val="9"/>
    <w:rsid w:val="00A32998"/>
    <w:rPr>
      <w:rFonts w:ascii="Cambria" w:eastAsia="Times New Roman" w:hAnsi="Cambria" w:cs="Times New Roman"/>
      <w:b/>
      <w:bCs/>
      <w:kern w:val="32"/>
      <w:sz w:val="32"/>
      <w:szCs w:val="32"/>
    </w:rPr>
  </w:style>
  <w:style w:type="character" w:customStyle="1" w:styleId="30">
    <w:name w:val="Заголовок 3 Знак"/>
    <w:link w:val="3"/>
    <w:uiPriority w:val="99"/>
    <w:locked/>
    <w:rsid w:val="0058430A"/>
    <w:rPr>
      <w:rFonts w:ascii="Times New Roman" w:hAnsi="Times New Roman" w:cs="Times New Roman"/>
      <w:sz w:val="20"/>
      <w:szCs w:val="20"/>
      <w:lang w:eastAsia="ru-RU"/>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3"/>
    <w:uiPriority w:val="99"/>
    <w:locked/>
    <w:rPr>
      <w:rFonts w:ascii="Cambria" w:hAnsi="Cambria" w:cs="Times New Roman"/>
      <w:b/>
      <w:bCs/>
      <w:kern w:val="32"/>
      <w:sz w:val="32"/>
      <w:szCs w:val="32"/>
    </w:rPr>
  </w:style>
  <w:style w:type="character" w:customStyle="1" w:styleId="Heading1Char2">
    <w:name w:val="Heading 1 Char2"/>
    <w:aliases w:val="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H11 Char2"/>
    <w:uiPriority w:val="99"/>
    <w:locked/>
    <w:rsid w:val="00AA34FB"/>
    <w:rPr>
      <w:rFonts w:ascii="Cambria" w:hAnsi="Cambria" w:cs="Times New Roman"/>
      <w:b/>
      <w:bCs/>
      <w:kern w:val="32"/>
      <w:sz w:val="32"/>
      <w:szCs w:val="32"/>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
    <w:uiPriority w:val="99"/>
    <w:locked/>
    <w:rsid w:val="0058430A"/>
    <w:rPr>
      <w:rFonts w:ascii="Times New Roman" w:hAnsi="Times New Roman" w:cs="Times New Roman"/>
      <w:b/>
      <w:sz w:val="20"/>
      <w:szCs w:val="20"/>
      <w:lang w:eastAsia="ru-RU"/>
    </w:rPr>
  </w:style>
  <w:style w:type="paragraph" w:styleId="a3">
    <w:name w:val="Title"/>
    <w:basedOn w:val="a"/>
    <w:link w:val="a4"/>
    <w:uiPriority w:val="99"/>
    <w:qFormat/>
    <w:rsid w:val="0058430A"/>
    <w:pPr>
      <w:jc w:val="center"/>
    </w:pPr>
    <w:rPr>
      <w:b/>
      <w:sz w:val="24"/>
    </w:rPr>
  </w:style>
  <w:style w:type="character" w:customStyle="1" w:styleId="a4">
    <w:name w:val="Название Знак"/>
    <w:link w:val="a3"/>
    <w:uiPriority w:val="99"/>
    <w:locked/>
    <w:rsid w:val="0058430A"/>
    <w:rPr>
      <w:rFonts w:ascii="Times New Roman" w:hAnsi="Times New Roman" w:cs="Times New Roman"/>
      <w:b/>
      <w:sz w:val="20"/>
      <w:szCs w:val="20"/>
      <w:lang w:eastAsia="ru-RU"/>
    </w:rPr>
  </w:style>
  <w:style w:type="character" w:styleId="a5">
    <w:name w:val="Hyperlink"/>
    <w:uiPriority w:val="99"/>
    <w:rsid w:val="0058430A"/>
    <w:rPr>
      <w:rFonts w:cs="Times New Roman"/>
      <w:color w:val="0000FF"/>
      <w:u w:val="single"/>
    </w:rPr>
  </w:style>
  <w:style w:type="paragraph" w:customStyle="1" w:styleId="ConsPlusNormal">
    <w:name w:val="ConsPlusNormal"/>
    <w:link w:val="ConsPlusNormal0"/>
    <w:rsid w:val="0058430A"/>
    <w:pPr>
      <w:widowControl w:val="0"/>
      <w:autoSpaceDE w:val="0"/>
      <w:autoSpaceDN w:val="0"/>
      <w:adjustRightInd w:val="0"/>
      <w:ind w:firstLine="720"/>
    </w:pPr>
    <w:rPr>
      <w:rFonts w:eastAsia="Times New Roman" w:cs="Calibri"/>
      <w:sz w:val="24"/>
      <w:szCs w:val="24"/>
    </w:rPr>
  </w:style>
  <w:style w:type="character" w:customStyle="1" w:styleId="ConsPlusNormal0">
    <w:name w:val="ConsPlusNormal Знак"/>
    <w:link w:val="ConsPlusNormal"/>
    <w:locked/>
    <w:rsid w:val="0058430A"/>
    <w:rPr>
      <w:rFonts w:eastAsia="Times New Roman" w:cs="Calibri"/>
      <w:sz w:val="24"/>
      <w:szCs w:val="24"/>
      <w:lang w:val="ru-RU" w:eastAsia="ru-RU" w:bidi="ar-SA"/>
    </w:rPr>
  </w:style>
  <w:style w:type="paragraph" w:styleId="a6">
    <w:name w:val="Body Text"/>
    <w:basedOn w:val="a"/>
    <w:link w:val="a7"/>
    <w:uiPriority w:val="99"/>
    <w:rsid w:val="0058430A"/>
    <w:pPr>
      <w:spacing w:after="120"/>
    </w:pPr>
  </w:style>
  <w:style w:type="character" w:customStyle="1" w:styleId="a7">
    <w:name w:val="Основной текст Знак"/>
    <w:link w:val="a6"/>
    <w:uiPriority w:val="99"/>
    <w:locked/>
    <w:rsid w:val="0058430A"/>
    <w:rPr>
      <w:rFonts w:ascii="Times New Roman" w:hAnsi="Times New Roman" w:cs="Times New Roman"/>
      <w:sz w:val="20"/>
      <w:szCs w:val="20"/>
      <w:lang w:eastAsia="ru-RU"/>
    </w:rPr>
  </w:style>
  <w:style w:type="paragraph" w:customStyle="1" w:styleId="ConsNormal">
    <w:name w:val="ConsNormal"/>
    <w:uiPriority w:val="99"/>
    <w:rsid w:val="0058430A"/>
    <w:pPr>
      <w:widowControl w:val="0"/>
      <w:autoSpaceDE w:val="0"/>
      <w:autoSpaceDN w:val="0"/>
      <w:adjustRightInd w:val="0"/>
      <w:ind w:right="19772" w:firstLine="720"/>
    </w:pPr>
    <w:rPr>
      <w:rFonts w:ascii="Arial" w:eastAsia="Times New Roman" w:hAnsi="Arial" w:cs="Arial"/>
    </w:rPr>
  </w:style>
  <w:style w:type="paragraph" w:styleId="a8">
    <w:name w:val="Normal (Web)"/>
    <w:basedOn w:val="a"/>
    <w:uiPriority w:val="99"/>
    <w:rsid w:val="0058430A"/>
    <w:pPr>
      <w:spacing w:before="100" w:beforeAutospacing="1" w:after="100" w:afterAutospacing="1"/>
    </w:pPr>
    <w:rPr>
      <w:sz w:val="24"/>
      <w:szCs w:val="24"/>
    </w:rPr>
  </w:style>
  <w:style w:type="paragraph" w:customStyle="1" w:styleId="ConsPlusCell">
    <w:name w:val="ConsPlusCell"/>
    <w:uiPriority w:val="99"/>
    <w:rsid w:val="0058430A"/>
    <w:pPr>
      <w:widowControl w:val="0"/>
      <w:autoSpaceDE w:val="0"/>
      <w:autoSpaceDN w:val="0"/>
      <w:adjustRightInd w:val="0"/>
    </w:pPr>
    <w:rPr>
      <w:rFonts w:eastAsia="Times New Roman" w:cs="Calibri"/>
      <w:sz w:val="22"/>
      <w:szCs w:val="22"/>
    </w:rPr>
  </w:style>
  <w:style w:type="paragraph" w:styleId="a9">
    <w:name w:val="No Spacing"/>
    <w:link w:val="aa"/>
    <w:uiPriority w:val="99"/>
    <w:qFormat/>
    <w:rsid w:val="0058430A"/>
    <w:rPr>
      <w:sz w:val="22"/>
      <w:szCs w:val="22"/>
    </w:rPr>
  </w:style>
  <w:style w:type="paragraph" w:customStyle="1" w:styleId="11">
    <w:name w:val="Без интервала1"/>
    <w:basedOn w:val="a"/>
    <w:uiPriority w:val="99"/>
    <w:rsid w:val="0058430A"/>
    <w:rPr>
      <w:sz w:val="24"/>
      <w:szCs w:val="24"/>
    </w:rPr>
  </w:style>
  <w:style w:type="character" w:customStyle="1" w:styleId="aa">
    <w:name w:val="Без интервала Знак"/>
    <w:link w:val="a9"/>
    <w:uiPriority w:val="99"/>
    <w:locked/>
    <w:rsid w:val="0058430A"/>
    <w:rPr>
      <w:sz w:val="22"/>
      <w:lang w:eastAsia="ru-RU"/>
    </w:rPr>
  </w:style>
  <w:style w:type="paragraph" w:customStyle="1" w:styleId="12">
    <w:name w:val="Стиль1"/>
    <w:basedOn w:val="1"/>
    <w:uiPriority w:val="99"/>
    <w:rsid w:val="0058430A"/>
    <w:pPr>
      <w:keepNext w:val="0"/>
      <w:suppressAutoHyphens/>
      <w:spacing w:before="120"/>
      <w:jc w:val="center"/>
      <w:outlineLvl w:val="9"/>
    </w:pPr>
    <w:rPr>
      <w:rFonts w:cs="Arial"/>
      <w:spacing w:val="-1"/>
      <w:kern w:val="2"/>
      <w:sz w:val="28"/>
      <w:szCs w:val="24"/>
      <w:lang w:eastAsia="ar-SA"/>
    </w:rPr>
  </w:style>
  <w:style w:type="paragraph" w:customStyle="1" w:styleId="ab">
    <w:name w:val="Таблица"/>
    <w:basedOn w:val="a"/>
    <w:uiPriority w:val="99"/>
    <w:rsid w:val="0058430A"/>
    <w:pPr>
      <w:suppressAutoHyphens/>
      <w:jc w:val="both"/>
    </w:pPr>
    <w:rPr>
      <w:rFonts w:eastAsia="Calibri"/>
      <w:b/>
      <w:sz w:val="24"/>
      <w:szCs w:val="22"/>
      <w:lang w:eastAsia="ar-SA"/>
    </w:rPr>
  </w:style>
  <w:style w:type="character" w:customStyle="1" w:styleId="S">
    <w:name w:val="S_Обычный Знак"/>
    <w:link w:val="S0"/>
    <w:uiPriority w:val="99"/>
    <w:locked/>
    <w:rsid w:val="0058430A"/>
    <w:rPr>
      <w:rFonts w:ascii="Bookman Old Style" w:hAnsi="Bookman Old Style" w:cs="Times New Roman"/>
      <w:sz w:val="24"/>
      <w:szCs w:val="24"/>
    </w:rPr>
  </w:style>
  <w:style w:type="paragraph" w:customStyle="1" w:styleId="S0">
    <w:name w:val="S_Обычный"/>
    <w:basedOn w:val="a"/>
    <w:link w:val="S"/>
    <w:uiPriority w:val="99"/>
    <w:rsid w:val="0058430A"/>
    <w:pPr>
      <w:spacing w:line="276" w:lineRule="auto"/>
      <w:ind w:firstLine="567"/>
      <w:jc w:val="both"/>
    </w:pPr>
    <w:rPr>
      <w:rFonts w:ascii="Bookman Old Style" w:eastAsia="Calibri" w:hAnsi="Bookman Old Style"/>
      <w:sz w:val="24"/>
      <w:szCs w:val="24"/>
      <w:lang w:eastAsia="en-US"/>
    </w:rPr>
  </w:style>
  <w:style w:type="character" w:customStyle="1" w:styleId="100">
    <w:name w:val="1 Основной текст 0"/>
    <w:aliases w:val="95 ПК,А. Основной текст 0 Знак Знак Знак Знак Знак Знак Знак Знак"/>
    <w:link w:val="101"/>
    <w:uiPriority w:val="99"/>
    <w:locked/>
    <w:rsid w:val="0058430A"/>
    <w:rPr>
      <w:rFonts w:ascii="Calibri" w:hAnsi="Calibri"/>
      <w:color w:val="000000"/>
      <w:kern w:val="24"/>
      <w:sz w:val="24"/>
    </w:rPr>
  </w:style>
  <w:style w:type="paragraph" w:customStyle="1" w:styleId="101">
    <w:name w:val="1 Основной текст 01"/>
    <w:aliases w:val="95 ПК1,А. Основной текст 0 Знак Знак Знак Знак Знак Знак1,Основной текст 01,А. Основной текст 01,1. Основной текст 01,А. Основной текст 0 Знак Знак Знак Знак1,А. Основной текст 0 Знак Знак1"/>
    <w:basedOn w:val="a"/>
    <w:link w:val="100"/>
    <w:uiPriority w:val="99"/>
    <w:rsid w:val="0058430A"/>
    <w:pPr>
      <w:ind w:firstLine="539"/>
      <w:jc w:val="both"/>
    </w:pPr>
    <w:rPr>
      <w:rFonts w:ascii="Calibri" w:eastAsia="Calibri" w:hAnsi="Calibri"/>
      <w:color w:val="000000"/>
      <w:kern w:val="24"/>
      <w:sz w:val="24"/>
    </w:rPr>
  </w:style>
  <w:style w:type="paragraph" w:customStyle="1" w:styleId="ac">
    <w:name w:val="Знак"/>
    <w:basedOn w:val="a"/>
    <w:rsid w:val="00837974"/>
    <w:pPr>
      <w:tabs>
        <w:tab w:val="num" w:pos="360"/>
      </w:tabs>
      <w:spacing w:after="160" w:line="240" w:lineRule="exact"/>
    </w:pPr>
    <w:rPr>
      <w:rFonts w:ascii="Verdana" w:eastAsia="Calibri" w:hAnsi="Verdana" w:cs="Verdana"/>
      <w:lang w:val="en-US" w:eastAsia="en-US"/>
    </w:rPr>
  </w:style>
  <w:style w:type="paragraph" w:styleId="ad">
    <w:name w:val="Balloon Text"/>
    <w:basedOn w:val="a"/>
    <w:link w:val="ae"/>
    <w:uiPriority w:val="99"/>
    <w:semiHidden/>
    <w:unhideWhenUsed/>
    <w:rsid w:val="00934E0E"/>
    <w:rPr>
      <w:rFonts w:ascii="Tahoma" w:hAnsi="Tahoma" w:cs="Tahoma"/>
      <w:sz w:val="16"/>
      <w:szCs w:val="16"/>
    </w:rPr>
  </w:style>
  <w:style w:type="character" w:customStyle="1" w:styleId="ae">
    <w:name w:val="Текст выноски Знак"/>
    <w:link w:val="ad"/>
    <w:uiPriority w:val="99"/>
    <w:semiHidden/>
    <w:rsid w:val="00934E0E"/>
    <w:rPr>
      <w:rFonts w:ascii="Tahoma" w:eastAsia="Times New Roman" w:hAnsi="Tahoma" w:cs="Tahoma"/>
      <w:sz w:val="16"/>
      <w:szCs w:val="16"/>
    </w:rPr>
  </w:style>
  <w:style w:type="paragraph" w:styleId="af">
    <w:name w:val="List Paragraph"/>
    <w:basedOn w:val="a"/>
    <w:uiPriority w:val="34"/>
    <w:qFormat/>
    <w:rsid w:val="00EC3491"/>
    <w:pPr>
      <w:spacing w:after="200" w:line="276" w:lineRule="auto"/>
      <w:ind w:left="720"/>
      <w:contextualSpacing/>
    </w:pPr>
    <w:rPr>
      <w:sz w:val="28"/>
      <w:szCs w:val="22"/>
      <w:lang w:eastAsia="en-US"/>
    </w:rPr>
  </w:style>
  <w:style w:type="paragraph" w:customStyle="1" w:styleId="formattext">
    <w:name w:val="formattext"/>
    <w:basedOn w:val="a"/>
    <w:rsid w:val="00EC3491"/>
    <w:pPr>
      <w:spacing w:before="100" w:beforeAutospacing="1" w:after="100" w:afterAutospacing="1"/>
    </w:pPr>
    <w:rPr>
      <w:sz w:val="24"/>
      <w:szCs w:val="24"/>
    </w:rPr>
  </w:style>
  <w:style w:type="table" w:styleId="af0">
    <w:name w:val="Table Grid"/>
    <w:basedOn w:val="a1"/>
    <w:locked/>
    <w:rsid w:val="00065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4352">
      <w:bodyDiv w:val="1"/>
      <w:marLeft w:val="0"/>
      <w:marRight w:val="0"/>
      <w:marTop w:val="0"/>
      <w:marBottom w:val="0"/>
      <w:divBdr>
        <w:top w:val="none" w:sz="0" w:space="0" w:color="auto"/>
        <w:left w:val="none" w:sz="0" w:space="0" w:color="auto"/>
        <w:bottom w:val="none" w:sz="0" w:space="0" w:color="auto"/>
        <w:right w:val="none" w:sz="0" w:space="0" w:color="auto"/>
      </w:divBdr>
    </w:div>
    <w:div w:id="11787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scli.ru/ru/legal_texts/act_municipal_education/index.php?do4=document&amp;id4=96e20c02-1b12-465a-b64c-24aa92270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9E1A-B607-4FBA-9064-4C81C2BD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18</Pages>
  <Words>5369</Words>
  <Characters>30608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2016-11-18T04:09:00Z</cp:lastPrinted>
  <dcterms:created xsi:type="dcterms:W3CDTF">2016-10-12T08:23:00Z</dcterms:created>
  <dcterms:modified xsi:type="dcterms:W3CDTF">2023-01-05T07:26:00Z</dcterms:modified>
</cp:coreProperties>
</file>