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84C" w:rsidRDefault="007E184C" w:rsidP="007E184C">
      <w:pPr>
        <w:keepNext/>
        <w:keepLines/>
        <w:spacing w:after="12"/>
        <w:ind w:left="0"/>
        <w:jc w:val="center"/>
        <w:rPr>
          <w:rFonts w:eastAsia="Times New Roman"/>
          <w:b/>
          <w:sz w:val="24"/>
          <w:szCs w:val="24"/>
          <w:lang w:eastAsia="ru-RU"/>
        </w:rPr>
      </w:pPr>
      <w:r>
        <w:rPr>
          <w:rFonts w:eastAsia="Times New Roman"/>
          <w:b/>
          <w:sz w:val="24"/>
          <w:szCs w:val="24"/>
          <w:lang w:eastAsia="ru-RU"/>
        </w:rPr>
        <w:t>ТОМСКАЯ ОБЛАСТЬ</w:t>
      </w:r>
    </w:p>
    <w:p w:rsidR="007E184C" w:rsidRDefault="007E184C" w:rsidP="007E184C">
      <w:pPr>
        <w:keepNext/>
        <w:keepLines/>
        <w:spacing w:after="12"/>
        <w:ind w:left="0"/>
        <w:jc w:val="center"/>
        <w:rPr>
          <w:rFonts w:eastAsia="Times New Roman"/>
          <w:b/>
          <w:sz w:val="24"/>
          <w:szCs w:val="24"/>
          <w:lang w:eastAsia="ru-RU"/>
        </w:rPr>
      </w:pPr>
      <w:r>
        <w:rPr>
          <w:rFonts w:eastAsia="Times New Roman"/>
          <w:b/>
          <w:sz w:val="24"/>
          <w:szCs w:val="24"/>
          <w:lang w:eastAsia="ru-RU"/>
        </w:rPr>
        <w:t>АЛЕКСАНДРОВСКИЙ РАЙОН</w:t>
      </w:r>
    </w:p>
    <w:p w:rsidR="007E184C" w:rsidRDefault="007E184C" w:rsidP="007E184C">
      <w:pPr>
        <w:keepNext/>
        <w:keepLines/>
        <w:spacing w:after="12"/>
        <w:ind w:left="0"/>
        <w:jc w:val="center"/>
        <w:rPr>
          <w:rFonts w:eastAsia="Times New Roman"/>
          <w:b/>
          <w:sz w:val="24"/>
          <w:szCs w:val="24"/>
          <w:lang w:eastAsia="ru-RU"/>
        </w:rPr>
      </w:pPr>
      <w:r>
        <w:rPr>
          <w:rFonts w:eastAsia="Times New Roman"/>
          <w:b/>
          <w:sz w:val="24"/>
          <w:szCs w:val="24"/>
          <w:lang w:eastAsia="ru-RU"/>
        </w:rPr>
        <w:t>СОВ</w:t>
      </w:r>
      <w:bookmarkStart w:id="0" w:name="_GoBack"/>
      <w:bookmarkEnd w:id="0"/>
      <w:r>
        <w:rPr>
          <w:rFonts w:eastAsia="Times New Roman"/>
          <w:b/>
          <w:sz w:val="24"/>
          <w:szCs w:val="24"/>
          <w:lang w:eastAsia="ru-RU"/>
        </w:rPr>
        <w:t>ЕТ НАЗИНСКОГО СЕЛЬСКОГО ПОСЕЛЕНИЯ</w:t>
      </w:r>
    </w:p>
    <w:p w:rsidR="007E184C" w:rsidRDefault="007E184C" w:rsidP="007E184C">
      <w:pPr>
        <w:keepNext/>
        <w:keepLines/>
        <w:spacing w:after="12"/>
        <w:ind w:left="0"/>
        <w:jc w:val="center"/>
        <w:rPr>
          <w:rFonts w:eastAsia="Times New Roman"/>
          <w:b/>
          <w:sz w:val="24"/>
          <w:szCs w:val="24"/>
          <w:lang w:eastAsia="ru-RU"/>
        </w:rPr>
      </w:pPr>
    </w:p>
    <w:p w:rsidR="007E184C" w:rsidRDefault="007E184C" w:rsidP="007E184C">
      <w:pPr>
        <w:keepNext/>
        <w:keepLines/>
        <w:spacing w:after="12"/>
        <w:ind w:left="0"/>
        <w:jc w:val="center"/>
        <w:rPr>
          <w:rFonts w:eastAsia="Times New Roman"/>
          <w:b/>
          <w:sz w:val="24"/>
          <w:szCs w:val="24"/>
          <w:lang w:eastAsia="ru-RU"/>
        </w:rPr>
      </w:pPr>
    </w:p>
    <w:p w:rsidR="007E184C" w:rsidRDefault="007E184C" w:rsidP="007E184C">
      <w:pPr>
        <w:keepNext/>
        <w:keepLines/>
        <w:spacing w:after="12"/>
        <w:ind w:left="0"/>
        <w:jc w:val="center"/>
        <w:rPr>
          <w:rFonts w:eastAsia="Times New Roman"/>
          <w:sz w:val="24"/>
          <w:szCs w:val="24"/>
          <w:lang w:eastAsia="ru-RU"/>
        </w:rPr>
      </w:pPr>
    </w:p>
    <w:p w:rsidR="007E184C" w:rsidRDefault="007E184C" w:rsidP="007E184C">
      <w:pPr>
        <w:keepNext/>
        <w:keepLines/>
        <w:spacing w:after="12"/>
        <w:ind w:left="0"/>
        <w:jc w:val="center"/>
        <w:rPr>
          <w:rFonts w:eastAsia="Times New Roman"/>
          <w:b/>
          <w:sz w:val="24"/>
          <w:szCs w:val="24"/>
          <w:lang w:eastAsia="ru-RU"/>
        </w:rPr>
      </w:pPr>
      <w:proofErr w:type="gramStart"/>
      <w:r>
        <w:rPr>
          <w:rFonts w:eastAsia="Times New Roman"/>
          <w:b/>
          <w:sz w:val="24"/>
          <w:szCs w:val="24"/>
          <w:lang w:eastAsia="ru-RU"/>
        </w:rPr>
        <w:t>Р</w:t>
      </w:r>
      <w:proofErr w:type="gramEnd"/>
      <w:r>
        <w:rPr>
          <w:rFonts w:eastAsia="Times New Roman"/>
          <w:b/>
          <w:sz w:val="24"/>
          <w:szCs w:val="24"/>
          <w:lang w:eastAsia="ru-RU"/>
        </w:rPr>
        <w:t xml:space="preserve"> Е Ш Е Н И Е</w:t>
      </w:r>
    </w:p>
    <w:p w:rsidR="007E184C" w:rsidRDefault="007E184C" w:rsidP="007E184C">
      <w:pPr>
        <w:keepNext/>
        <w:keepLines/>
        <w:spacing w:after="12"/>
        <w:ind w:left="0"/>
        <w:jc w:val="center"/>
        <w:rPr>
          <w:rFonts w:eastAsia="Times New Roman"/>
          <w:b/>
          <w:sz w:val="24"/>
          <w:szCs w:val="24"/>
          <w:lang w:eastAsia="ru-RU"/>
        </w:rPr>
      </w:pPr>
    </w:p>
    <w:p w:rsidR="007E184C" w:rsidRDefault="007E184C" w:rsidP="007E184C">
      <w:pPr>
        <w:keepNext/>
        <w:keepLines/>
        <w:spacing w:after="12"/>
        <w:ind w:left="0"/>
        <w:rPr>
          <w:rFonts w:eastAsia="Times New Roman"/>
          <w:b/>
          <w:color w:val="FF0000"/>
          <w:sz w:val="24"/>
          <w:szCs w:val="24"/>
          <w:lang w:eastAsia="ru-RU"/>
        </w:rPr>
      </w:pPr>
      <w:r>
        <w:rPr>
          <w:rFonts w:eastAsia="Times New Roman"/>
          <w:b/>
          <w:sz w:val="24"/>
          <w:szCs w:val="24"/>
          <w:lang w:eastAsia="ru-RU"/>
        </w:rPr>
        <w:tab/>
        <w:t>29  мая   201</w:t>
      </w:r>
      <w:r w:rsidR="006D4CFC">
        <w:rPr>
          <w:rFonts w:eastAsia="Times New Roman"/>
          <w:b/>
          <w:sz w:val="24"/>
          <w:szCs w:val="24"/>
          <w:lang w:eastAsia="ru-RU"/>
        </w:rPr>
        <w:t>8</w:t>
      </w:r>
      <w:r>
        <w:rPr>
          <w:rFonts w:eastAsia="Times New Roman"/>
          <w:b/>
          <w:sz w:val="24"/>
          <w:szCs w:val="24"/>
          <w:lang w:eastAsia="ru-RU"/>
        </w:rPr>
        <w:t xml:space="preserve">                                                                                             №  29</w:t>
      </w:r>
    </w:p>
    <w:p w:rsidR="007E184C" w:rsidRDefault="007E184C" w:rsidP="007E184C">
      <w:pPr>
        <w:keepNext/>
        <w:keepLines/>
        <w:spacing w:after="12"/>
        <w:ind w:left="0"/>
        <w:rPr>
          <w:rFonts w:eastAsia="Times New Roman"/>
          <w:b/>
          <w:sz w:val="24"/>
          <w:szCs w:val="24"/>
          <w:lang w:eastAsia="ru-RU"/>
        </w:rPr>
      </w:pPr>
    </w:p>
    <w:p w:rsidR="007E184C" w:rsidRDefault="007E184C" w:rsidP="007E184C">
      <w:pPr>
        <w:spacing w:after="0"/>
        <w:ind w:left="0"/>
        <w:jc w:val="left"/>
        <w:rPr>
          <w:rFonts w:eastAsia="Times New Roman"/>
          <w:sz w:val="24"/>
          <w:szCs w:val="24"/>
          <w:lang w:eastAsia="ru-RU"/>
        </w:rPr>
      </w:pPr>
      <w:r>
        <w:rPr>
          <w:rFonts w:eastAsia="Times New Roman"/>
          <w:sz w:val="24"/>
          <w:szCs w:val="24"/>
          <w:lang w:eastAsia="ru-RU"/>
        </w:rPr>
        <w:t xml:space="preserve">О     внесении     изменений   и   дополнений  </w:t>
      </w:r>
    </w:p>
    <w:p w:rsidR="007E184C" w:rsidRDefault="007E184C" w:rsidP="007E184C">
      <w:pPr>
        <w:spacing w:after="0"/>
        <w:ind w:left="0"/>
        <w:jc w:val="left"/>
        <w:rPr>
          <w:rFonts w:eastAsia="Times New Roman"/>
          <w:sz w:val="24"/>
          <w:szCs w:val="24"/>
          <w:lang w:eastAsia="ru-RU"/>
        </w:rPr>
      </w:pPr>
      <w:r>
        <w:rPr>
          <w:rFonts w:eastAsia="Times New Roman"/>
          <w:sz w:val="24"/>
          <w:szCs w:val="24"/>
          <w:lang w:eastAsia="ru-RU"/>
        </w:rPr>
        <w:t>в  Устав  Муниципального         образования</w:t>
      </w:r>
    </w:p>
    <w:p w:rsidR="007E184C" w:rsidRDefault="007E184C" w:rsidP="007E184C">
      <w:pPr>
        <w:spacing w:after="0"/>
        <w:ind w:left="0"/>
        <w:jc w:val="left"/>
        <w:rPr>
          <w:rFonts w:eastAsia="Times New Roman"/>
          <w:sz w:val="24"/>
          <w:szCs w:val="24"/>
          <w:lang w:eastAsia="ru-RU"/>
        </w:rPr>
      </w:pPr>
      <w:r>
        <w:rPr>
          <w:rFonts w:eastAsia="Times New Roman"/>
          <w:sz w:val="24"/>
          <w:szCs w:val="24"/>
          <w:lang w:eastAsia="ru-RU"/>
        </w:rPr>
        <w:t>«Назинское   сельское   поселение»</w:t>
      </w:r>
    </w:p>
    <w:p w:rsidR="007E184C" w:rsidRDefault="007E184C" w:rsidP="007E184C">
      <w:pPr>
        <w:spacing w:after="0"/>
        <w:ind w:left="456" w:firstLine="57"/>
        <w:jc w:val="left"/>
        <w:rPr>
          <w:rFonts w:eastAsia="Times New Roman"/>
          <w:sz w:val="24"/>
          <w:szCs w:val="24"/>
          <w:lang w:eastAsia="ru-RU"/>
        </w:rPr>
      </w:pPr>
    </w:p>
    <w:p w:rsidR="007E184C" w:rsidRDefault="007E184C" w:rsidP="007E184C">
      <w:pPr>
        <w:spacing w:after="0"/>
        <w:ind w:left="3540"/>
        <w:jc w:val="left"/>
        <w:rPr>
          <w:rFonts w:eastAsia="Times New Roman"/>
          <w:sz w:val="24"/>
          <w:szCs w:val="24"/>
          <w:lang w:eastAsia="ru-RU"/>
        </w:rPr>
      </w:pPr>
    </w:p>
    <w:p w:rsidR="007E184C" w:rsidRDefault="007E184C" w:rsidP="007E184C">
      <w:pPr>
        <w:spacing w:after="0"/>
        <w:ind w:left="57"/>
        <w:rPr>
          <w:rFonts w:eastAsia="Times New Roman"/>
          <w:sz w:val="24"/>
          <w:szCs w:val="24"/>
          <w:lang w:eastAsia="ru-RU"/>
        </w:rPr>
      </w:pPr>
      <w:r>
        <w:rPr>
          <w:rFonts w:eastAsia="Times New Roman"/>
          <w:sz w:val="24"/>
          <w:szCs w:val="24"/>
          <w:lang w:eastAsia="ru-RU"/>
        </w:rPr>
        <w:tab/>
        <w:t xml:space="preserve"> </w:t>
      </w:r>
      <w:proofErr w:type="gramStart"/>
      <w:r>
        <w:rPr>
          <w:rFonts w:eastAsia="Times New Roman"/>
          <w:sz w:val="24"/>
          <w:szCs w:val="24"/>
          <w:lang w:eastAsia="ru-RU"/>
        </w:rPr>
        <w:t xml:space="preserve">Рассмотрев представленный  Главой    поселения проект изменений и дополнений в Устав  муниципального  образования «Назинское  сельское  поселение», в целях  приведения его в соответствие с действующим  законодательством Российской  Федерации,   руководствуясь пунктом 1 части 10 статьи 35 Федерального Закона  от 06.10.2003   № 131-ФЗ «Об общих принципах организации местного самоуправления в Российской  Федерации», статьёй 38 Устава Назинского сельского поселения, </w:t>
      </w:r>
      <w:proofErr w:type="gramEnd"/>
    </w:p>
    <w:p w:rsidR="007E184C" w:rsidRDefault="007E184C" w:rsidP="007E184C">
      <w:pPr>
        <w:spacing w:after="0"/>
        <w:ind w:left="57"/>
        <w:rPr>
          <w:rFonts w:eastAsia="Times New Roman"/>
          <w:sz w:val="24"/>
          <w:szCs w:val="24"/>
          <w:lang w:eastAsia="ru-RU"/>
        </w:rPr>
      </w:pPr>
    </w:p>
    <w:p w:rsidR="007E184C" w:rsidRDefault="007E184C" w:rsidP="007E184C">
      <w:pPr>
        <w:spacing w:after="0"/>
        <w:ind w:left="57" w:firstLine="648"/>
        <w:rPr>
          <w:rFonts w:eastAsia="Times New Roman"/>
          <w:b/>
          <w:sz w:val="24"/>
          <w:szCs w:val="24"/>
          <w:lang w:eastAsia="ru-RU"/>
        </w:rPr>
      </w:pPr>
      <w:r>
        <w:rPr>
          <w:rFonts w:eastAsia="Times New Roman"/>
          <w:b/>
          <w:sz w:val="24"/>
          <w:szCs w:val="24"/>
          <w:lang w:eastAsia="ru-RU"/>
        </w:rPr>
        <w:t xml:space="preserve">Совет Назинского </w:t>
      </w:r>
      <w:proofErr w:type="gramStart"/>
      <w:r>
        <w:rPr>
          <w:rFonts w:eastAsia="Times New Roman"/>
          <w:b/>
          <w:sz w:val="24"/>
          <w:szCs w:val="24"/>
          <w:lang w:eastAsia="ru-RU"/>
        </w:rPr>
        <w:t>сельского</w:t>
      </w:r>
      <w:proofErr w:type="gramEnd"/>
      <w:r>
        <w:rPr>
          <w:rFonts w:eastAsia="Times New Roman"/>
          <w:b/>
          <w:sz w:val="24"/>
          <w:szCs w:val="24"/>
          <w:lang w:eastAsia="ru-RU"/>
        </w:rPr>
        <w:t xml:space="preserve"> поселения  РЕШИЛ:</w:t>
      </w:r>
    </w:p>
    <w:p w:rsidR="007E184C" w:rsidRDefault="007E184C" w:rsidP="007E184C">
      <w:pPr>
        <w:spacing w:after="0"/>
        <w:ind w:left="57"/>
        <w:rPr>
          <w:rFonts w:eastAsia="Times New Roman"/>
          <w:b/>
          <w:sz w:val="24"/>
          <w:szCs w:val="24"/>
          <w:lang w:eastAsia="ru-RU"/>
        </w:rPr>
      </w:pPr>
    </w:p>
    <w:p w:rsidR="007E184C" w:rsidRDefault="007E184C" w:rsidP="007E184C">
      <w:pPr>
        <w:ind w:left="0" w:firstLine="705"/>
        <w:rPr>
          <w:rFonts w:eastAsia="Times New Roman"/>
          <w:sz w:val="24"/>
          <w:szCs w:val="24"/>
          <w:lang w:eastAsia="ru-RU"/>
        </w:rPr>
      </w:pPr>
      <w:r>
        <w:rPr>
          <w:rFonts w:eastAsia="Times New Roman"/>
          <w:sz w:val="24"/>
          <w:szCs w:val="24"/>
          <w:lang w:eastAsia="ru-RU"/>
        </w:rPr>
        <w:t>1.</w:t>
      </w:r>
      <w:r w:rsidR="00467361">
        <w:rPr>
          <w:rFonts w:eastAsia="Times New Roman"/>
          <w:sz w:val="24"/>
          <w:szCs w:val="24"/>
          <w:lang w:eastAsia="ru-RU"/>
        </w:rPr>
        <w:t xml:space="preserve"> </w:t>
      </w:r>
      <w:r>
        <w:rPr>
          <w:rFonts w:eastAsia="Times New Roman"/>
          <w:sz w:val="24"/>
          <w:szCs w:val="24"/>
          <w:lang w:eastAsia="ru-RU"/>
        </w:rPr>
        <w:t>Внести изменения и дополнения в Устав  муниципального образования «Назинское сельское поселение» согласно приложению к настоящему решению.</w:t>
      </w:r>
    </w:p>
    <w:p w:rsidR="007E184C" w:rsidRDefault="007E184C" w:rsidP="007E184C">
      <w:pPr>
        <w:spacing w:after="0"/>
        <w:ind w:left="0" w:firstLine="705"/>
        <w:rPr>
          <w:rFonts w:eastAsia="Times New Roman"/>
          <w:sz w:val="24"/>
          <w:szCs w:val="24"/>
          <w:lang w:eastAsia="ru-RU"/>
        </w:rPr>
      </w:pPr>
      <w:r>
        <w:rPr>
          <w:rFonts w:eastAsia="Times New Roman"/>
          <w:sz w:val="24"/>
          <w:szCs w:val="24"/>
          <w:lang w:eastAsia="ru-RU"/>
        </w:rPr>
        <w:t>2. Поручить Главе  муниципального образования «Назинское  сельское поселение» направить настоящее решение в  Управление Министерства юстиции Российской Федерации по Томской  области   для   государственной регистрации   изменений и  дополнений в Устав муниципального образования «Назинское сельское поселение» в установленном федеральным  законом  порядке.</w:t>
      </w:r>
    </w:p>
    <w:p w:rsidR="007E184C" w:rsidRDefault="007E184C" w:rsidP="007E184C">
      <w:pPr>
        <w:spacing w:after="0"/>
        <w:ind w:left="0" w:firstLine="705"/>
        <w:rPr>
          <w:rFonts w:eastAsia="Times New Roman"/>
          <w:sz w:val="24"/>
          <w:szCs w:val="24"/>
          <w:lang w:eastAsia="ru-RU"/>
        </w:rPr>
      </w:pPr>
      <w:r>
        <w:rPr>
          <w:rFonts w:eastAsia="Times New Roman"/>
          <w:sz w:val="24"/>
          <w:szCs w:val="24"/>
          <w:lang w:eastAsia="ru-RU"/>
        </w:rPr>
        <w:t xml:space="preserve"> 3. Опубликовать (обнародовать)  данное решение   в установленном  Уставом муниципального  образования «Назинское сельское  поселение»  порядке после его регистрации в  Управлении Министерства юстиции Российской Федерации по Томской   области.</w:t>
      </w:r>
    </w:p>
    <w:p w:rsidR="007E184C" w:rsidRDefault="007E184C" w:rsidP="007E184C">
      <w:pPr>
        <w:spacing w:after="0"/>
        <w:ind w:left="0" w:firstLine="705"/>
        <w:rPr>
          <w:rFonts w:eastAsia="Times New Roman"/>
          <w:sz w:val="24"/>
          <w:szCs w:val="24"/>
          <w:lang w:eastAsia="ru-RU"/>
        </w:rPr>
      </w:pPr>
      <w:r>
        <w:rPr>
          <w:rFonts w:eastAsia="Times New Roman"/>
          <w:sz w:val="24"/>
          <w:szCs w:val="24"/>
          <w:lang w:eastAsia="ru-RU"/>
        </w:rPr>
        <w:t>4. Настоящее решение вступает в силу со дня его официального опубликования (обнародования), произведённого после его государственной регистрации.</w:t>
      </w:r>
    </w:p>
    <w:p w:rsidR="007E184C" w:rsidRDefault="007E184C" w:rsidP="007E184C">
      <w:pPr>
        <w:spacing w:after="0"/>
        <w:ind w:left="0" w:firstLine="705"/>
        <w:rPr>
          <w:rFonts w:eastAsia="Times New Roman"/>
          <w:sz w:val="24"/>
          <w:szCs w:val="24"/>
          <w:lang w:eastAsia="ru-RU"/>
        </w:rPr>
      </w:pPr>
      <w:r>
        <w:rPr>
          <w:rFonts w:eastAsia="Times New Roman"/>
          <w:sz w:val="24"/>
          <w:szCs w:val="24"/>
          <w:lang w:eastAsia="ru-RU"/>
        </w:rPr>
        <w:t xml:space="preserve"> </w:t>
      </w:r>
    </w:p>
    <w:p w:rsidR="007E184C" w:rsidRDefault="007E184C" w:rsidP="007E184C">
      <w:pPr>
        <w:spacing w:after="0"/>
        <w:ind w:left="705"/>
        <w:rPr>
          <w:rFonts w:eastAsia="Times New Roman"/>
          <w:sz w:val="24"/>
          <w:szCs w:val="24"/>
          <w:lang w:eastAsia="ru-RU"/>
        </w:rPr>
      </w:pPr>
    </w:p>
    <w:p w:rsidR="007E184C" w:rsidRDefault="007E184C" w:rsidP="007E184C">
      <w:pPr>
        <w:spacing w:after="0"/>
        <w:ind w:left="705"/>
        <w:rPr>
          <w:rFonts w:eastAsia="Times New Roman"/>
          <w:sz w:val="24"/>
          <w:szCs w:val="24"/>
          <w:lang w:eastAsia="ru-RU"/>
        </w:rPr>
      </w:pPr>
    </w:p>
    <w:p w:rsidR="007E184C" w:rsidRDefault="007E184C" w:rsidP="007E184C">
      <w:pPr>
        <w:spacing w:after="0"/>
        <w:ind w:left="705"/>
        <w:rPr>
          <w:rFonts w:eastAsia="Times New Roman"/>
          <w:sz w:val="24"/>
          <w:szCs w:val="24"/>
          <w:lang w:eastAsia="ru-RU"/>
        </w:rPr>
      </w:pPr>
    </w:p>
    <w:p w:rsidR="007E184C" w:rsidRDefault="007E184C" w:rsidP="007E184C">
      <w:pPr>
        <w:spacing w:after="0"/>
        <w:ind w:left="0"/>
        <w:rPr>
          <w:rFonts w:eastAsia="Times New Roman"/>
          <w:sz w:val="24"/>
          <w:szCs w:val="24"/>
          <w:lang w:eastAsia="ru-RU"/>
        </w:rPr>
      </w:pPr>
      <w:r>
        <w:rPr>
          <w:rFonts w:eastAsia="Times New Roman"/>
          <w:sz w:val="24"/>
          <w:szCs w:val="24"/>
          <w:lang w:eastAsia="ru-RU"/>
        </w:rPr>
        <w:t>Председатель  Совета</w:t>
      </w:r>
    </w:p>
    <w:p w:rsidR="007E184C" w:rsidRDefault="007E184C" w:rsidP="007E184C">
      <w:pPr>
        <w:spacing w:after="0"/>
        <w:ind w:left="0"/>
        <w:rPr>
          <w:rFonts w:eastAsia="Times New Roman"/>
          <w:sz w:val="24"/>
          <w:szCs w:val="24"/>
          <w:lang w:eastAsia="ru-RU"/>
        </w:rPr>
      </w:pPr>
      <w:r>
        <w:rPr>
          <w:rFonts w:eastAsia="Times New Roman"/>
          <w:sz w:val="24"/>
          <w:szCs w:val="24"/>
          <w:lang w:eastAsia="ru-RU"/>
        </w:rPr>
        <w:t xml:space="preserve">Назинского  сельского поселения                   </w:t>
      </w:r>
      <w:r>
        <w:rPr>
          <w:rFonts w:eastAsia="Times New Roman"/>
          <w:sz w:val="24"/>
          <w:szCs w:val="24"/>
          <w:lang w:eastAsia="ru-RU"/>
        </w:rPr>
        <w:tab/>
        <w:t xml:space="preserve">                                         В.А. </w:t>
      </w:r>
      <w:proofErr w:type="spellStart"/>
      <w:r>
        <w:rPr>
          <w:rFonts w:eastAsia="Times New Roman"/>
          <w:sz w:val="24"/>
          <w:szCs w:val="24"/>
          <w:lang w:eastAsia="ru-RU"/>
        </w:rPr>
        <w:t>Штатолкин</w:t>
      </w:r>
      <w:proofErr w:type="spellEnd"/>
    </w:p>
    <w:p w:rsidR="007E184C" w:rsidRDefault="007E184C" w:rsidP="007E184C">
      <w:pPr>
        <w:spacing w:after="0"/>
        <w:ind w:left="0"/>
        <w:rPr>
          <w:rFonts w:eastAsia="Times New Roman"/>
          <w:sz w:val="24"/>
          <w:szCs w:val="24"/>
          <w:lang w:eastAsia="ru-RU"/>
        </w:rPr>
      </w:pPr>
    </w:p>
    <w:p w:rsidR="007E184C" w:rsidRDefault="007E184C" w:rsidP="007E184C">
      <w:pPr>
        <w:spacing w:after="0"/>
        <w:ind w:left="0"/>
        <w:rPr>
          <w:rFonts w:eastAsia="Times New Roman"/>
          <w:sz w:val="24"/>
          <w:szCs w:val="24"/>
          <w:lang w:eastAsia="ru-RU"/>
        </w:rPr>
      </w:pPr>
    </w:p>
    <w:p w:rsidR="007E184C" w:rsidRDefault="007E184C" w:rsidP="007E184C">
      <w:pPr>
        <w:spacing w:after="0"/>
        <w:ind w:left="0"/>
        <w:rPr>
          <w:rFonts w:eastAsia="Times New Roman"/>
          <w:sz w:val="24"/>
          <w:szCs w:val="24"/>
          <w:lang w:eastAsia="ru-RU"/>
        </w:rPr>
      </w:pPr>
    </w:p>
    <w:p w:rsidR="007E184C" w:rsidRDefault="007E184C" w:rsidP="007E184C">
      <w:pPr>
        <w:spacing w:after="0"/>
        <w:ind w:left="0"/>
        <w:rPr>
          <w:rFonts w:eastAsia="Times New Roman"/>
          <w:sz w:val="24"/>
          <w:szCs w:val="24"/>
          <w:lang w:eastAsia="ru-RU"/>
        </w:rPr>
      </w:pPr>
    </w:p>
    <w:p w:rsidR="007E184C" w:rsidRDefault="007E184C" w:rsidP="007E184C">
      <w:pPr>
        <w:spacing w:after="0"/>
        <w:ind w:left="0"/>
        <w:rPr>
          <w:rFonts w:eastAsia="Times New Roman"/>
          <w:sz w:val="24"/>
          <w:szCs w:val="24"/>
          <w:lang w:eastAsia="ru-RU"/>
        </w:rPr>
      </w:pPr>
    </w:p>
    <w:p w:rsidR="007E184C" w:rsidRDefault="007E184C" w:rsidP="007E184C">
      <w:pPr>
        <w:spacing w:after="0"/>
        <w:ind w:left="0"/>
        <w:rPr>
          <w:rFonts w:eastAsia="Times New Roman"/>
          <w:sz w:val="24"/>
          <w:szCs w:val="24"/>
          <w:lang w:eastAsia="ru-RU"/>
        </w:rPr>
      </w:pPr>
    </w:p>
    <w:p w:rsidR="007E184C" w:rsidRDefault="007E184C" w:rsidP="007E184C">
      <w:pPr>
        <w:spacing w:after="0"/>
        <w:ind w:left="0"/>
        <w:rPr>
          <w:rFonts w:eastAsia="Times New Roman"/>
          <w:sz w:val="24"/>
          <w:szCs w:val="24"/>
          <w:lang w:eastAsia="ru-RU"/>
        </w:rPr>
      </w:pPr>
    </w:p>
    <w:p w:rsidR="007E184C" w:rsidRDefault="007E184C" w:rsidP="007E184C">
      <w:pPr>
        <w:spacing w:after="0"/>
        <w:ind w:left="0"/>
        <w:rPr>
          <w:rFonts w:eastAsia="Times New Roman"/>
          <w:sz w:val="24"/>
          <w:szCs w:val="24"/>
          <w:lang w:eastAsia="ru-RU"/>
        </w:rPr>
      </w:pPr>
    </w:p>
    <w:p w:rsidR="007E184C" w:rsidRDefault="007E184C" w:rsidP="007E184C">
      <w:pPr>
        <w:spacing w:after="0"/>
        <w:ind w:left="0"/>
        <w:rPr>
          <w:rFonts w:eastAsia="Times New Roman"/>
          <w:sz w:val="24"/>
          <w:szCs w:val="24"/>
          <w:lang w:eastAsia="ru-RU"/>
        </w:rPr>
      </w:pPr>
    </w:p>
    <w:p w:rsidR="007E184C" w:rsidRDefault="007E184C" w:rsidP="007E184C">
      <w:pPr>
        <w:spacing w:after="0"/>
        <w:ind w:left="0"/>
        <w:rPr>
          <w:rFonts w:eastAsia="Times New Roman"/>
          <w:sz w:val="24"/>
          <w:szCs w:val="24"/>
          <w:lang w:eastAsia="ru-RU"/>
        </w:rPr>
      </w:pPr>
    </w:p>
    <w:p w:rsidR="007E184C" w:rsidRPr="007E184C" w:rsidRDefault="007E184C" w:rsidP="007E184C">
      <w:pPr>
        <w:spacing w:after="0" w:line="276" w:lineRule="auto"/>
        <w:ind w:left="0"/>
        <w:contextualSpacing w:val="0"/>
        <w:jc w:val="right"/>
        <w:rPr>
          <w:sz w:val="24"/>
          <w:szCs w:val="24"/>
        </w:rPr>
      </w:pPr>
      <w:r w:rsidRPr="007E184C">
        <w:rPr>
          <w:sz w:val="24"/>
          <w:szCs w:val="24"/>
        </w:rPr>
        <w:t xml:space="preserve">к решению Совета </w:t>
      </w:r>
    </w:p>
    <w:p w:rsidR="007E184C" w:rsidRPr="007E184C" w:rsidRDefault="007E184C" w:rsidP="007E184C">
      <w:pPr>
        <w:spacing w:after="0" w:line="276" w:lineRule="auto"/>
        <w:ind w:left="0"/>
        <w:contextualSpacing w:val="0"/>
        <w:jc w:val="right"/>
        <w:rPr>
          <w:sz w:val="24"/>
          <w:szCs w:val="24"/>
        </w:rPr>
      </w:pPr>
      <w:r w:rsidRPr="007E184C">
        <w:rPr>
          <w:sz w:val="24"/>
          <w:szCs w:val="24"/>
        </w:rPr>
        <w:t xml:space="preserve">Назинского  сельского  поселения </w:t>
      </w:r>
    </w:p>
    <w:p w:rsidR="007E184C" w:rsidRPr="007E184C" w:rsidRDefault="007E184C" w:rsidP="007E184C">
      <w:pPr>
        <w:spacing w:after="0" w:line="276" w:lineRule="auto"/>
        <w:ind w:left="0"/>
        <w:contextualSpacing w:val="0"/>
        <w:jc w:val="right"/>
        <w:rPr>
          <w:sz w:val="24"/>
          <w:szCs w:val="24"/>
        </w:rPr>
      </w:pPr>
      <w:r w:rsidRPr="007E184C">
        <w:rPr>
          <w:sz w:val="24"/>
          <w:szCs w:val="24"/>
        </w:rPr>
        <w:t xml:space="preserve">от </w:t>
      </w:r>
      <w:r>
        <w:rPr>
          <w:sz w:val="24"/>
          <w:szCs w:val="24"/>
        </w:rPr>
        <w:t>29</w:t>
      </w:r>
      <w:r w:rsidRPr="007E184C">
        <w:rPr>
          <w:sz w:val="24"/>
          <w:szCs w:val="24"/>
        </w:rPr>
        <w:t>.0</w:t>
      </w:r>
      <w:r>
        <w:rPr>
          <w:sz w:val="24"/>
          <w:szCs w:val="24"/>
        </w:rPr>
        <w:t>5</w:t>
      </w:r>
      <w:r w:rsidRPr="007E184C">
        <w:rPr>
          <w:sz w:val="24"/>
          <w:szCs w:val="24"/>
        </w:rPr>
        <w:t>. 2018  № 2</w:t>
      </w:r>
      <w:r>
        <w:rPr>
          <w:sz w:val="24"/>
          <w:szCs w:val="24"/>
        </w:rPr>
        <w:t>9</w:t>
      </w:r>
    </w:p>
    <w:p w:rsidR="007E184C" w:rsidRPr="007E184C" w:rsidRDefault="007E184C" w:rsidP="007E184C">
      <w:pPr>
        <w:spacing w:after="0" w:line="276" w:lineRule="auto"/>
        <w:ind w:left="0"/>
        <w:contextualSpacing w:val="0"/>
        <w:jc w:val="center"/>
        <w:rPr>
          <w:b/>
          <w:sz w:val="24"/>
          <w:szCs w:val="24"/>
        </w:rPr>
      </w:pPr>
    </w:p>
    <w:p w:rsidR="007E184C" w:rsidRPr="007E184C" w:rsidRDefault="007E184C" w:rsidP="007E184C">
      <w:pPr>
        <w:spacing w:after="0" w:line="276" w:lineRule="auto"/>
        <w:ind w:left="0"/>
        <w:contextualSpacing w:val="0"/>
        <w:jc w:val="center"/>
        <w:rPr>
          <w:b/>
          <w:sz w:val="24"/>
          <w:szCs w:val="24"/>
        </w:rPr>
      </w:pPr>
      <w:r>
        <w:rPr>
          <w:b/>
          <w:sz w:val="24"/>
          <w:szCs w:val="24"/>
        </w:rPr>
        <w:t>И</w:t>
      </w:r>
      <w:r w:rsidRPr="007E184C">
        <w:rPr>
          <w:b/>
          <w:sz w:val="24"/>
          <w:szCs w:val="24"/>
        </w:rPr>
        <w:t>зменени</w:t>
      </w:r>
      <w:r>
        <w:rPr>
          <w:b/>
          <w:sz w:val="24"/>
          <w:szCs w:val="24"/>
        </w:rPr>
        <w:t>я</w:t>
      </w:r>
      <w:r w:rsidRPr="007E184C">
        <w:rPr>
          <w:b/>
          <w:sz w:val="24"/>
          <w:szCs w:val="24"/>
        </w:rPr>
        <w:t xml:space="preserve"> и  дополнени</w:t>
      </w:r>
      <w:r>
        <w:rPr>
          <w:b/>
          <w:sz w:val="24"/>
          <w:szCs w:val="24"/>
        </w:rPr>
        <w:t>я</w:t>
      </w:r>
      <w:r w:rsidRPr="007E184C">
        <w:rPr>
          <w:b/>
          <w:sz w:val="24"/>
          <w:szCs w:val="24"/>
        </w:rPr>
        <w:t xml:space="preserve"> в  Устав </w:t>
      </w:r>
    </w:p>
    <w:p w:rsidR="007E184C" w:rsidRPr="007E184C" w:rsidRDefault="007E184C" w:rsidP="007E184C">
      <w:pPr>
        <w:spacing w:after="0" w:line="276" w:lineRule="auto"/>
        <w:ind w:left="0"/>
        <w:contextualSpacing w:val="0"/>
        <w:jc w:val="center"/>
        <w:rPr>
          <w:b/>
          <w:sz w:val="24"/>
          <w:szCs w:val="24"/>
        </w:rPr>
      </w:pPr>
      <w:r w:rsidRPr="007E184C">
        <w:rPr>
          <w:b/>
          <w:sz w:val="24"/>
          <w:szCs w:val="24"/>
        </w:rPr>
        <w:t xml:space="preserve">муниципального образования «Назинское сельское поселение» </w:t>
      </w:r>
    </w:p>
    <w:p w:rsidR="007E184C" w:rsidRPr="007E184C" w:rsidRDefault="007E184C" w:rsidP="007E184C">
      <w:pPr>
        <w:spacing w:after="0" w:line="276" w:lineRule="auto"/>
        <w:ind w:left="0"/>
        <w:contextualSpacing w:val="0"/>
        <w:jc w:val="center"/>
        <w:rPr>
          <w:b/>
          <w:sz w:val="24"/>
          <w:szCs w:val="24"/>
        </w:rPr>
      </w:pPr>
    </w:p>
    <w:p w:rsidR="007E184C" w:rsidRPr="007E184C" w:rsidRDefault="007E184C" w:rsidP="007E184C">
      <w:pPr>
        <w:spacing w:after="0" w:line="276" w:lineRule="auto"/>
        <w:ind w:left="0"/>
        <w:contextualSpacing w:val="0"/>
        <w:rPr>
          <w:b/>
          <w:sz w:val="24"/>
          <w:szCs w:val="24"/>
        </w:rPr>
      </w:pPr>
      <w:r w:rsidRPr="007E184C">
        <w:rPr>
          <w:sz w:val="24"/>
          <w:szCs w:val="24"/>
        </w:rPr>
        <w:tab/>
      </w:r>
      <w:r w:rsidRPr="007E184C">
        <w:rPr>
          <w:b/>
          <w:sz w:val="24"/>
          <w:szCs w:val="24"/>
        </w:rPr>
        <w:t>1. В статье 7 пункт 17 части 1    изложить  в  следующей   редакции:</w:t>
      </w:r>
    </w:p>
    <w:p w:rsidR="007E184C" w:rsidRPr="007E184C" w:rsidRDefault="007E184C" w:rsidP="007E184C">
      <w:pPr>
        <w:spacing w:after="0" w:line="276" w:lineRule="auto"/>
        <w:ind w:left="0"/>
        <w:contextualSpacing w:val="0"/>
        <w:rPr>
          <w:sz w:val="24"/>
          <w:szCs w:val="24"/>
        </w:rPr>
      </w:pPr>
      <w:r w:rsidRPr="007E184C">
        <w:rPr>
          <w:rFonts w:eastAsia="Times New Roman"/>
          <w:sz w:val="24"/>
          <w:szCs w:val="24"/>
          <w:lang w:eastAsia="ru-RU"/>
        </w:rPr>
        <w:tab/>
        <w:t>«17) 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w:t>
      </w:r>
      <w:proofErr w:type="gramStart"/>
      <w:r w:rsidRPr="007E184C">
        <w:rPr>
          <w:rFonts w:eastAsia="Times New Roman"/>
          <w:sz w:val="24"/>
          <w:szCs w:val="24"/>
          <w:lang w:eastAsia="ru-RU"/>
        </w:rPr>
        <w:t>;»</w:t>
      </w:r>
      <w:proofErr w:type="gramEnd"/>
      <w:r w:rsidRPr="007E184C">
        <w:rPr>
          <w:rFonts w:eastAsia="Times New Roman"/>
          <w:sz w:val="24"/>
          <w:szCs w:val="24"/>
          <w:lang w:eastAsia="ru-RU"/>
        </w:rPr>
        <w:t>.</w:t>
      </w:r>
    </w:p>
    <w:p w:rsidR="007E184C" w:rsidRPr="007E184C" w:rsidRDefault="007E184C" w:rsidP="007E184C">
      <w:pPr>
        <w:spacing w:after="0" w:line="276" w:lineRule="auto"/>
        <w:ind w:left="0"/>
        <w:contextualSpacing w:val="0"/>
        <w:rPr>
          <w:b/>
          <w:sz w:val="24"/>
          <w:szCs w:val="24"/>
        </w:rPr>
      </w:pPr>
      <w:r w:rsidRPr="007E184C">
        <w:rPr>
          <w:sz w:val="24"/>
          <w:szCs w:val="24"/>
        </w:rPr>
        <w:tab/>
      </w:r>
      <w:r w:rsidRPr="007E184C">
        <w:rPr>
          <w:b/>
          <w:sz w:val="24"/>
          <w:szCs w:val="24"/>
        </w:rPr>
        <w:t>2. В статье  8  пункт 11 части 1  исключить.</w:t>
      </w:r>
    </w:p>
    <w:p w:rsidR="007E184C" w:rsidRPr="007E184C" w:rsidRDefault="007E184C" w:rsidP="007E184C">
      <w:pPr>
        <w:spacing w:after="0" w:line="276" w:lineRule="auto"/>
        <w:ind w:left="0"/>
        <w:contextualSpacing w:val="0"/>
        <w:rPr>
          <w:b/>
          <w:sz w:val="24"/>
          <w:szCs w:val="24"/>
        </w:rPr>
      </w:pPr>
      <w:r w:rsidRPr="007E184C">
        <w:rPr>
          <w:b/>
          <w:sz w:val="24"/>
          <w:szCs w:val="24"/>
        </w:rPr>
        <w:tab/>
        <w:t xml:space="preserve">3. В статье 9 </w:t>
      </w:r>
    </w:p>
    <w:p w:rsidR="007E184C" w:rsidRPr="007E184C" w:rsidRDefault="007E184C" w:rsidP="007E184C">
      <w:pPr>
        <w:spacing w:after="0" w:line="276" w:lineRule="auto"/>
        <w:ind w:left="0"/>
        <w:contextualSpacing w:val="0"/>
        <w:rPr>
          <w:b/>
          <w:sz w:val="24"/>
          <w:szCs w:val="24"/>
        </w:rPr>
      </w:pPr>
      <w:r w:rsidRPr="007E184C">
        <w:rPr>
          <w:b/>
          <w:sz w:val="24"/>
          <w:szCs w:val="24"/>
        </w:rPr>
        <w:tab/>
        <w:t>- часть  1 дополнить пунктом 7.1   следующего   содержания:</w:t>
      </w:r>
    </w:p>
    <w:p w:rsidR="007E184C" w:rsidRPr="007E184C" w:rsidRDefault="007E184C" w:rsidP="007E184C">
      <w:pPr>
        <w:spacing w:after="0" w:line="276" w:lineRule="auto"/>
        <w:ind w:left="0"/>
        <w:contextualSpacing w:val="0"/>
        <w:rPr>
          <w:sz w:val="24"/>
          <w:szCs w:val="24"/>
        </w:rPr>
      </w:pPr>
      <w:r w:rsidRPr="007E184C">
        <w:rPr>
          <w:b/>
          <w:sz w:val="24"/>
          <w:szCs w:val="24"/>
        </w:rPr>
        <w:tab/>
      </w:r>
      <w:r w:rsidRPr="007E184C">
        <w:rPr>
          <w:sz w:val="24"/>
          <w:szCs w:val="24"/>
        </w:rPr>
        <w:t>«7.1)</w:t>
      </w:r>
      <w:r w:rsidRPr="007E184C">
        <w:rPr>
          <w:b/>
          <w:sz w:val="24"/>
          <w:szCs w:val="24"/>
        </w:rPr>
        <w:t xml:space="preserve">  </w:t>
      </w:r>
      <w:r w:rsidRPr="007E184C">
        <w:rPr>
          <w:sz w:val="24"/>
          <w:szCs w:val="24"/>
        </w:rPr>
        <w:t>полномочиями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w:t>
      </w:r>
      <w:proofErr w:type="gramStart"/>
      <w:r w:rsidRPr="007E184C">
        <w:rPr>
          <w:sz w:val="24"/>
          <w:szCs w:val="24"/>
        </w:rPr>
        <w:t>;»</w:t>
      </w:r>
      <w:proofErr w:type="gramEnd"/>
      <w:r w:rsidRPr="007E184C">
        <w:rPr>
          <w:sz w:val="24"/>
          <w:szCs w:val="24"/>
        </w:rPr>
        <w:t>;</w:t>
      </w:r>
    </w:p>
    <w:p w:rsidR="007E184C" w:rsidRPr="007E184C" w:rsidRDefault="007E184C" w:rsidP="007E184C">
      <w:pPr>
        <w:spacing w:after="0" w:line="276" w:lineRule="auto"/>
        <w:ind w:left="0"/>
        <w:contextualSpacing w:val="0"/>
        <w:rPr>
          <w:sz w:val="24"/>
          <w:szCs w:val="24"/>
        </w:rPr>
      </w:pPr>
      <w:r w:rsidRPr="007E184C">
        <w:rPr>
          <w:b/>
          <w:sz w:val="24"/>
          <w:szCs w:val="24"/>
        </w:rPr>
        <w:tab/>
        <w:t>4. В статье 15 часть 1 дополнить  словами</w:t>
      </w:r>
      <w:r w:rsidRPr="007E184C">
        <w:rPr>
          <w:sz w:val="24"/>
          <w:szCs w:val="24"/>
        </w:rPr>
        <w:t xml:space="preserve"> «, по вопросу введения  и  использования  средств  самообложения граждан на  территории  населённого  пункта, входящего  в  состав  поселения</w:t>
      </w:r>
      <w:proofErr w:type="gramStart"/>
      <w:r w:rsidRPr="007E184C">
        <w:rPr>
          <w:sz w:val="24"/>
          <w:szCs w:val="24"/>
        </w:rPr>
        <w:t>.».</w:t>
      </w:r>
      <w:proofErr w:type="gramEnd"/>
    </w:p>
    <w:p w:rsidR="007E184C" w:rsidRPr="007E184C" w:rsidRDefault="007E184C" w:rsidP="007E184C">
      <w:pPr>
        <w:autoSpaceDE w:val="0"/>
        <w:autoSpaceDN w:val="0"/>
        <w:adjustRightInd w:val="0"/>
        <w:spacing w:after="0" w:line="276" w:lineRule="auto"/>
        <w:ind w:left="0" w:firstLine="709"/>
        <w:contextualSpacing w:val="0"/>
        <w:rPr>
          <w:b/>
          <w:sz w:val="24"/>
          <w:szCs w:val="24"/>
        </w:rPr>
      </w:pPr>
      <w:r w:rsidRPr="007E184C">
        <w:rPr>
          <w:b/>
          <w:sz w:val="24"/>
          <w:szCs w:val="24"/>
        </w:rPr>
        <w:t>5. В  статье 18</w:t>
      </w:r>
    </w:p>
    <w:p w:rsidR="007E184C" w:rsidRPr="007E184C" w:rsidRDefault="007E184C" w:rsidP="007E184C">
      <w:pPr>
        <w:autoSpaceDE w:val="0"/>
        <w:autoSpaceDN w:val="0"/>
        <w:adjustRightInd w:val="0"/>
        <w:spacing w:after="0" w:line="276" w:lineRule="auto"/>
        <w:ind w:left="0" w:firstLine="709"/>
        <w:contextualSpacing w:val="0"/>
        <w:rPr>
          <w:b/>
          <w:sz w:val="24"/>
          <w:szCs w:val="24"/>
        </w:rPr>
      </w:pPr>
      <w:r w:rsidRPr="007E184C">
        <w:rPr>
          <w:b/>
          <w:sz w:val="24"/>
          <w:szCs w:val="24"/>
        </w:rPr>
        <w:t>- наименование  статьи изложить  в  следующей  редакции:</w:t>
      </w:r>
    </w:p>
    <w:p w:rsidR="007E184C" w:rsidRPr="007E184C" w:rsidRDefault="007E184C" w:rsidP="007E184C">
      <w:pPr>
        <w:autoSpaceDE w:val="0"/>
        <w:autoSpaceDN w:val="0"/>
        <w:adjustRightInd w:val="0"/>
        <w:spacing w:after="0" w:line="276" w:lineRule="auto"/>
        <w:ind w:left="0" w:firstLine="709"/>
        <w:contextualSpacing w:val="0"/>
        <w:rPr>
          <w:sz w:val="24"/>
          <w:szCs w:val="24"/>
        </w:rPr>
      </w:pPr>
      <w:r w:rsidRPr="007E184C">
        <w:rPr>
          <w:sz w:val="24"/>
          <w:szCs w:val="24"/>
        </w:rPr>
        <w:t>«Статья  18.   Публичные  слушания, общественные  обсуждения»;</w:t>
      </w:r>
    </w:p>
    <w:p w:rsidR="007E184C" w:rsidRPr="007E184C" w:rsidRDefault="007E184C" w:rsidP="007E184C">
      <w:pPr>
        <w:autoSpaceDE w:val="0"/>
        <w:autoSpaceDN w:val="0"/>
        <w:adjustRightInd w:val="0"/>
        <w:spacing w:after="0" w:line="276" w:lineRule="auto"/>
        <w:ind w:left="0" w:firstLine="709"/>
        <w:contextualSpacing w:val="0"/>
        <w:jc w:val="left"/>
        <w:rPr>
          <w:sz w:val="24"/>
          <w:szCs w:val="24"/>
        </w:rPr>
      </w:pPr>
      <w:r w:rsidRPr="007E184C">
        <w:rPr>
          <w:b/>
          <w:sz w:val="24"/>
          <w:szCs w:val="24"/>
        </w:rPr>
        <w:t>- пункт 3 части 3 признать  утратившим  силу;</w:t>
      </w:r>
      <w:r w:rsidRPr="007E184C">
        <w:rPr>
          <w:b/>
          <w:sz w:val="24"/>
          <w:szCs w:val="24"/>
        </w:rPr>
        <w:br/>
      </w:r>
      <w:r w:rsidRPr="007E184C">
        <w:rPr>
          <w:b/>
          <w:sz w:val="24"/>
          <w:szCs w:val="24"/>
        </w:rPr>
        <w:tab/>
        <w:t>- в части 4 слова   «</w:t>
      </w:r>
      <w:r w:rsidRPr="007E184C">
        <w:rPr>
          <w:sz w:val="24"/>
          <w:szCs w:val="24"/>
        </w:rPr>
        <w:t>Порядок   организации   и   проведения  публичных слушаний» заменить    словами   «Порядок   организации   и   проведения   публичных   слушаний  по  проектам  и  вопросам, указанным  в  части 3  настоящей  статьи</w:t>
      </w:r>
      <w:proofErr w:type="gramStart"/>
      <w:r w:rsidRPr="007E184C">
        <w:rPr>
          <w:sz w:val="24"/>
          <w:szCs w:val="24"/>
        </w:rPr>
        <w:t>,»</w:t>
      </w:r>
      <w:proofErr w:type="gramEnd"/>
      <w:r w:rsidRPr="007E184C">
        <w:rPr>
          <w:sz w:val="24"/>
          <w:szCs w:val="24"/>
        </w:rPr>
        <w:t>;</w:t>
      </w:r>
    </w:p>
    <w:p w:rsidR="007E184C" w:rsidRPr="007E184C" w:rsidRDefault="007E184C" w:rsidP="007E184C">
      <w:pPr>
        <w:autoSpaceDE w:val="0"/>
        <w:autoSpaceDN w:val="0"/>
        <w:adjustRightInd w:val="0"/>
        <w:spacing w:after="0" w:line="276" w:lineRule="auto"/>
        <w:ind w:left="0" w:firstLine="709"/>
        <w:contextualSpacing w:val="0"/>
        <w:rPr>
          <w:b/>
          <w:sz w:val="24"/>
          <w:szCs w:val="24"/>
        </w:rPr>
      </w:pPr>
      <w:r w:rsidRPr="007E184C">
        <w:rPr>
          <w:b/>
          <w:sz w:val="24"/>
          <w:szCs w:val="24"/>
        </w:rPr>
        <w:t>- дополнить  частью 5  следующего  содержания:</w:t>
      </w:r>
    </w:p>
    <w:p w:rsidR="007E184C" w:rsidRPr="007E184C" w:rsidRDefault="007E184C" w:rsidP="007E184C">
      <w:pPr>
        <w:autoSpaceDE w:val="0"/>
        <w:autoSpaceDN w:val="0"/>
        <w:adjustRightInd w:val="0"/>
        <w:spacing w:after="0" w:line="276" w:lineRule="auto"/>
        <w:ind w:left="0" w:firstLine="709"/>
        <w:contextualSpacing w:val="0"/>
        <w:rPr>
          <w:sz w:val="24"/>
          <w:szCs w:val="24"/>
        </w:rPr>
      </w:pPr>
      <w:r w:rsidRPr="007E184C">
        <w:rPr>
          <w:sz w:val="24"/>
          <w:szCs w:val="24"/>
        </w:rPr>
        <w:t xml:space="preserve">«5. </w:t>
      </w:r>
      <w:proofErr w:type="gramStart"/>
      <w:r w:rsidRPr="007E184C">
        <w:rPr>
          <w:sz w:val="24"/>
          <w:szCs w:val="24"/>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утверждённых  документов, проектам  решений  о  предоставлении  разрешения  на  условно разрешённый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разрешённого  строительства,  реконструкции  объектов  капитального</w:t>
      </w:r>
      <w:proofErr w:type="gramEnd"/>
      <w:r w:rsidRPr="007E184C">
        <w:rPr>
          <w:sz w:val="24"/>
          <w:szCs w:val="24"/>
        </w:rPr>
        <w:t xml:space="preserve">  строительства, вопросам  изменения  одного  вида разрешённого  использования земельных  участков и  объектов  капитального  строительства на   другой  вид  такого  использования при  отсутствии  утверждённых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Советом с учётом положений законодательства  о  градостроительной  деятельности</w:t>
      </w:r>
      <w:proofErr w:type="gramStart"/>
      <w:r w:rsidRPr="007E184C">
        <w:rPr>
          <w:sz w:val="24"/>
          <w:szCs w:val="24"/>
        </w:rPr>
        <w:t>.».</w:t>
      </w:r>
      <w:proofErr w:type="gramEnd"/>
    </w:p>
    <w:p w:rsidR="007E184C" w:rsidRPr="007E184C" w:rsidRDefault="007E184C" w:rsidP="007E184C">
      <w:pPr>
        <w:autoSpaceDE w:val="0"/>
        <w:autoSpaceDN w:val="0"/>
        <w:adjustRightInd w:val="0"/>
        <w:spacing w:after="0" w:line="276" w:lineRule="auto"/>
        <w:ind w:left="0" w:firstLine="709"/>
        <w:contextualSpacing w:val="0"/>
        <w:rPr>
          <w:b/>
          <w:sz w:val="24"/>
          <w:szCs w:val="24"/>
        </w:rPr>
      </w:pPr>
      <w:r w:rsidRPr="007E184C">
        <w:rPr>
          <w:b/>
          <w:sz w:val="24"/>
          <w:szCs w:val="24"/>
        </w:rPr>
        <w:t xml:space="preserve">6. В статье  27 </w:t>
      </w:r>
    </w:p>
    <w:p w:rsidR="007E184C" w:rsidRPr="007E184C" w:rsidRDefault="007E184C" w:rsidP="007E184C">
      <w:pPr>
        <w:autoSpaceDE w:val="0"/>
        <w:autoSpaceDN w:val="0"/>
        <w:adjustRightInd w:val="0"/>
        <w:spacing w:after="0" w:line="276" w:lineRule="auto"/>
        <w:ind w:left="0" w:firstLine="709"/>
        <w:contextualSpacing w:val="0"/>
        <w:rPr>
          <w:b/>
          <w:sz w:val="24"/>
          <w:szCs w:val="24"/>
        </w:rPr>
      </w:pPr>
      <w:r w:rsidRPr="007E184C">
        <w:rPr>
          <w:b/>
          <w:sz w:val="24"/>
          <w:szCs w:val="24"/>
        </w:rPr>
        <w:t>-пункт 4 части 1 изложить в  следующей  редакции:</w:t>
      </w:r>
    </w:p>
    <w:p w:rsidR="007E184C" w:rsidRPr="007E184C" w:rsidRDefault="007E184C" w:rsidP="007E184C">
      <w:pPr>
        <w:tabs>
          <w:tab w:val="left" w:pos="720"/>
        </w:tabs>
        <w:spacing w:after="0" w:line="276" w:lineRule="auto"/>
        <w:ind w:left="0" w:firstLine="709"/>
        <w:contextualSpacing w:val="0"/>
        <w:rPr>
          <w:sz w:val="24"/>
          <w:szCs w:val="24"/>
        </w:rPr>
      </w:pPr>
      <w:r w:rsidRPr="007E184C">
        <w:rPr>
          <w:sz w:val="24"/>
          <w:szCs w:val="24"/>
        </w:rPr>
        <w:lastRenderedPageBreak/>
        <w:t>«4) утверждение  стратегии социально- экономического  развития муниципального образования</w:t>
      </w:r>
      <w:proofErr w:type="gramStart"/>
      <w:r w:rsidRPr="007E184C">
        <w:rPr>
          <w:sz w:val="24"/>
          <w:szCs w:val="24"/>
        </w:rPr>
        <w:t>;»</w:t>
      </w:r>
      <w:proofErr w:type="gramEnd"/>
      <w:r w:rsidRPr="007E184C">
        <w:rPr>
          <w:sz w:val="24"/>
          <w:szCs w:val="24"/>
        </w:rPr>
        <w:t>;</w:t>
      </w:r>
    </w:p>
    <w:p w:rsidR="007E184C" w:rsidRPr="007E184C" w:rsidRDefault="007E184C" w:rsidP="007E184C">
      <w:pPr>
        <w:tabs>
          <w:tab w:val="left" w:pos="720"/>
        </w:tabs>
        <w:spacing w:after="0" w:line="276" w:lineRule="auto"/>
        <w:ind w:left="0" w:firstLine="709"/>
        <w:contextualSpacing w:val="0"/>
        <w:rPr>
          <w:b/>
          <w:sz w:val="24"/>
          <w:szCs w:val="24"/>
        </w:rPr>
      </w:pPr>
      <w:r w:rsidRPr="007E184C">
        <w:rPr>
          <w:b/>
          <w:sz w:val="24"/>
          <w:szCs w:val="24"/>
        </w:rPr>
        <w:t>-   часть  1 дополнить пунктом  11 следующего  содержания:</w:t>
      </w:r>
    </w:p>
    <w:p w:rsidR="007E184C" w:rsidRPr="007E184C" w:rsidRDefault="007E184C" w:rsidP="007E184C">
      <w:pPr>
        <w:tabs>
          <w:tab w:val="left" w:pos="720"/>
        </w:tabs>
        <w:spacing w:after="0" w:line="276" w:lineRule="auto"/>
        <w:ind w:left="0" w:firstLine="709"/>
        <w:contextualSpacing w:val="0"/>
        <w:rPr>
          <w:sz w:val="24"/>
          <w:szCs w:val="24"/>
        </w:rPr>
      </w:pPr>
      <w:r w:rsidRPr="007E184C">
        <w:rPr>
          <w:rFonts w:eastAsia="Times New Roman"/>
          <w:sz w:val="24"/>
          <w:szCs w:val="24"/>
          <w:lang w:eastAsia="ru-RU"/>
        </w:rPr>
        <w:t>«11) утверждение правил благоустройства территории муниципального образования</w:t>
      </w:r>
      <w:proofErr w:type="gramStart"/>
      <w:r w:rsidRPr="007E184C">
        <w:rPr>
          <w:rFonts w:eastAsia="Times New Roman"/>
          <w:sz w:val="24"/>
          <w:szCs w:val="24"/>
          <w:lang w:eastAsia="ru-RU"/>
        </w:rPr>
        <w:t>.»</w:t>
      </w:r>
      <w:proofErr w:type="gramEnd"/>
    </w:p>
    <w:p w:rsidR="007E184C" w:rsidRPr="007E184C" w:rsidRDefault="007E184C" w:rsidP="007E184C">
      <w:pPr>
        <w:spacing w:after="0" w:line="276" w:lineRule="auto"/>
        <w:ind w:left="0" w:firstLine="546"/>
        <w:contextualSpacing w:val="0"/>
        <w:rPr>
          <w:sz w:val="24"/>
          <w:szCs w:val="24"/>
        </w:rPr>
      </w:pPr>
      <w:r w:rsidRPr="007E184C">
        <w:rPr>
          <w:b/>
          <w:sz w:val="24"/>
          <w:szCs w:val="24"/>
        </w:rPr>
        <w:tab/>
        <w:t>7. В статье   31  часть 3 изложить  в  следующей  редакции:</w:t>
      </w:r>
    </w:p>
    <w:p w:rsidR="007E184C" w:rsidRPr="007E184C" w:rsidRDefault="007E184C" w:rsidP="007E184C">
      <w:pPr>
        <w:autoSpaceDE w:val="0"/>
        <w:autoSpaceDN w:val="0"/>
        <w:adjustRightInd w:val="0"/>
        <w:spacing w:after="0" w:line="276" w:lineRule="auto"/>
        <w:ind w:left="0" w:firstLine="709"/>
        <w:contextualSpacing w:val="0"/>
        <w:rPr>
          <w:sz w:val="24"/>
          <w:szCs w:val="24"/>
        </w:rPr>
      </w:pPr>
      <w:r w:rsidRPr="007E184C">
        <w:rPr>
          <w:sz w:val="24"/>
          <w:szCs w:val="24"/>
        </w:rPr>
        <w:t>«3. В случае</w:t>
      </w:r>
      <w:proofErr w:type="gramStart"/>
      <w:r w:rsidRPr="007E184C">
        <w:rPr>
          <w:sz w:val="24"/>
          <w:szCs w:val="24"/>
        </w:rPr>
        <w:t>,</w:t>
      </w:r>
      <w:proofErr w:type="gramEnd"/>
      <w:r w:rsidRPr="007E184C">
        <w:rPr>
          <w:sz w:val="24"/>
          <w:szCs w:val="24"/>
        </w:rPr>
        <w:t xml:space="preserve"> если избранный на муниципальных выборах Глава поселения, полномочия которого прекращены досрочно на основании правового акта  Губернатора Томской  области об отрешении Главы  поселения от должности либо на основании решения представительного органа муниципального образования об удалении Главы  поселения в отставку,  обжалует данный правовой акт или  решение в судебном порядке,  досрочные выборы Главы поселения не могут быть назначены до вступления решения суда в законную силу</w:t>
      </w:r>
      <w:proofErr w:type="gramStart"/>
      <w:r w:rsidRPr="007E184C">
        <w:rPr>
          <w:sz w:val="24"/>
          <w:szCs w:val="24"/>
        </w:rPr>
        <w:t>.».</w:t>
      </w:r>
      <w:proofErr w:type="gramEnd"/>
    </w:p>
    <w:p w:rsidR="007E184C" w:rsidRPr="007E184C" w:rsidRDefault="007E184C" w:rsidP="007E184C">
      <w:pPr>
        <w:widowControl w:val="0"/>
        <w:autoSpaceDE w:val="0"/>
        <w:autoSpaceDN w:val="0"/>
        <w:adjustRightInd w:val="0"/>
        <w:spacing w:after="0" w:line="276" w:lineRule="auto"/>
        <w:ind w:left="0" w:firstLine="540"/>
        <w:contextualSpacing w:val="0"/>
        <w:rPr>
          <w:rFonts w:eastAsia="Times New Roman"/>
          <w:b/>
          <w:sz w:val="24"/>
          <w:szCs w:val="24"/>
        </w:rPr>
      </w:pPr>
      <w:r w:rsidRPr="007E184C">
        <w:rPr>
          <w:rFonts w:eastAsia="Times New Roman"/>
          <w:b/>
          <w:sz w:val="24"/>
          <w:szCs w:val="24"/>
        </w:rPr>
        <w:tab/>
        <w:t xml:space="preserve">8. В статье  33 часть 4 </w:t>
      </w:r>
    </w:p>
    <w:p w:rsidR="007E184C" w:rsidRPr="007E184C" w:rsidRDefault="007E184C" w:rsidP="007E184C">
      <w:pPr>
        <w:widowControl w:val="0"/>
        <w:autoSpaceDE w:val="0"/>
        <w:autoSpaceDN w:val="0"/>
        <w:adjustRightInd w:val="0"/>
        <w:spacing w:after="0" w:line="276" w:lineRule="auto"/>
        <w:ind w:left="0" w:firstLine="540"/>
        <w:contextualSpacing w:val="0"/>
        <w:rPr>
          <w:rFonts w:eastAsia="Times New Roman"/>
          <w:b/>
          <w:sz w:val="24"/>
          <w:szCs w:val="24"/>
        </w:rPr>
      </w:pPr>
      <w:r w:rsidRPr="007E184C">
        <w:rPr>
          <w:rFonts w:eastAsia="Times New Roman"/>
          <w:b/>
          <w:sz w:val="24"/>
          <w:szCs w:val="24"/>
        </w:rPr>
        <w:t>- дополнить пунктом 4.1 следующего  содержания:</w:t>
      </w:r>
    </w:p>
    <w:p w:rsidR="007E184C" w:rsidRPr="007E184C" w:rsidRDefault="007E184C" w:rsidP="007E184C">
      <w:pPr>
        <w:autoSpaceDE w:val="0"/>
        <w:autoSpaceDN w:val="0"/>
        <w:adjustRightInd w:val="0"/>
        <w:spacing w:after="0" w:line="276" w:lineRule="auto"/>
        <w:ind w:left="0" w:firstLine="540"/>
        <w:contextualSpacing w:val="0"/>
        <w:rPr>
          <w:sz w:val="24"/>
          <w:szCs w:val="24"/>
        </w:rPr>
      </w:pPr>
      <w:r w:rsidRPr="007E184C">
        <w:rPr>
          <w:sz w:val="24"/>
          <w:szCs w:val="24"/>
        </w:rPr>
        <w:t>«4.1)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законом "О теплоснабжении"</w:t>
      </w:r>
      <w:proofErr w:type="gramStart"/>
      <w:r w:rsidRPr="007E184C">
        <w:rPr>
          <w:sz w:val="24"/>
          <w:szCs w:val="24"/>
        </w:rPr>
        <w:t>;»</w:t>
      </w:r>
      <w:proofErr w:type="gramEnd"/>
      <w:r w:rsidRPr="007E184C">
        <w:rPr>
          <w:sz w:val="24"/>
          <w:szCs w:val="24"/>
        </w:rPr>
        <w:t>;</w:t>
      </w:r>
    </w:p>
    <w:p w:rsidR="007E184C" w:rsidRPr="007E184C" w:rsidRDefault="007E184C" w:rsidP="007E184C">
      <w:pPr>
        <w:autoSpaceDE w:val="0"/>
        <w:autoSpaceDN w:val="0"/>
        <w:adjustRightInd w:val="0"/>
        <w:spacing w:after="0" w:line="276" w:lineRule="auto"/>
        <w:ind w:left="0" w:firstLine="540"/>
        <w:contextualSpacing w:val="0"/>
        <w:rPr>
          <w:b/>
          <w:sz w:val="24"/>
          <w:szCs w:val="24"/>
        </w:rPr>
      </w:pPr>
      <w:r w:rsidRPr="007E184C">
        <w:rPr>
          <w:b/>
          <w:sz w:val="24"/>
          <w:szCs w:val="24"/>
        </w:rPr>
        <w:t>-пункт 17  изложить  в  следующей  редакции:</w:t>
      </w:r>
    </w:p>
    <w:p w:rsidR="007E184C" w:rsidRPr="007E184C" w:rsidRDefault="007E184C" w:rsidP="007E184C">
      <w:pPr>
        <w:autoSpaceDE w:val="0"/>
        <w:autoSpaceDN w:val="0"/>
        <w:adjustRightInd w:val="0"/>
        <w:spacing w:line="276" w:lineRule="auto"/>
        <w:ind w:left="0" w:firstLine="540"/>
        <w:contextualSpacing w:val="0"/>
        <w:rPr>
          <w:sz w:val="24"/>
          <w:szCs w:val="24"/>
        </w:rPr>
      </w:pPr>
      <w:r w:rsidRPr="007E184C">
        <w:rPr>
          <w:sz w:val="24"/>
          <w:szCs w:val="24"/>
        </w:rPr>
        <w:t>«17) осуществление  контроля  за  соблюдением  правил  благоустройства территории  поселения, организация  благоустройства  территории  поселения в соответствии  с указанными  правилами</w:t>
      </w:r>
      <w:proofErr w:type="gramStart"/>
      <w:r w:rsidRPr="007E184C">
        <w:rPr>
          <w:sz w:val="24"/>
          <w:szCs w:val="24"/>
        </w:rPr>
        <w:t>;»</w:t>
      </w:r>
      <w:proofErr w:type="gramEnd"/>
      <w:r w:rsidRPr="007E184C">
        <w:rPr>
          <w:sz w:val="24"/>
          <w:szCs w:val="24"/>
        </w:rPr>
        <w:t>.</w:t>
      </w:r>
    </w:p>
    <w:p w:rsidR="007E184C" w:rsidRPr="007E184C" w:rsidRDefault="007E184C" w:rsidP="007E184C">
      <w:pPr>
        <w:widowControl w:val="0"/>
        <w:autoSpaceDE w:val="0"/>
        <w:autoSpaceDN w:val="0"/>
        <w:adjustRightInd w:val="0"/>
        <w:spacing w:after="0" w:line="276" w:lineRule="auto"/>
        <w:ind w:left="0" w:firstLine="540"/>
        <w:contextualSpacing w:val="0"/>
        <w:rPr>
          <w:rFonts w:eastAsia="Times New Roman"/>
          <w:sz w:val="24"/>
          <w:szCs w:val="24"/>
        </w:rPr>
      </w:pPr>
    </w:p>
    <w:p w:rsidR="007E184C" w:rsidRPr="007E184C" w:rsidRDefault="007E184C" w:rsidP="007E184C">
      <w:pPr>
        <w:spacing w:line="276" w:lineRule="auto"/>
        <w:ind w:left="0"/>
        <w:contextualSpacing w:val="0"/>
        <w:jc w:val="left"/>
        <w:rPr>
          <w:sz w:val="24"/>
          <w:szCs w:val="24"/>
        </w:rPr>
      </w:pPr>
    </w:p>
    <w:p w:rsidR="007E184C" w:rsidRPr="007E184C" w:rsidRDefault="007E184C" w:rsidP="007E184C">
      <w:pPr>
        <w:spacing w:line="276" w:lineRule="auto"/>
        <w:ind w:left="0"/>
        <w:contextualSpacing w:val="0"/>
        <w:jc w:val="left"/>
        <w:rPr>
          <w:rFonts w:ascii="Calibri" w:hAnsi="Calibri"/>
          <w:sz w:val="22"/>
        </w:rPr>
      </w:pPr>
    </w:p>
    <w:p w:rsidR="007E184C" w:rsidRPr="007E184C" w:rsidRDefault="007E184C" w:rsidP="007E184C">
      <w:pPr>
        <w:spacing w:after="0"/>
        <w:ind w:left="0"/>
        <w:jc w:val="right"/>
        <w:rPr>
          <w:sz w:val="20"/>
          <w:szCs w:val="20"/>
          <w:lang w:eastAsia="ru-RU"/>
        </w:rPr>
      </w:pPr>
    </w:p>
    <w:p w:rsidR="007E184C" w:rsidRPr="007E184C" w:rsidRDefault="007E184C" w:rsidP="007E184C"/>
    <w:p w:rsidR="007E184C" w:rsidRDefault="007E184C" w:rsidP="007E184C">
      <w:pPr>
        <w:spacing w:after="0"/>
        <w:ind w:left="0"/>
        <w:rPr>
          <w:rFonts w:eastAsia="Times New Roman"/>
          <w:sz w:val="24"/>
          <w:szCs w:val="24"/>
          <w:lang w:eastAsia="ru-RU"/>
        </w:rPr>
      </w:pPr>
    </w:p>
    <w:p w:rsidR="007E184C" w:rsidRDefault="007E184C" w:rsidP="007E184C">
      <w:pPr>
        <w:spacing w:after="0"/>
        <w:ind w:left="0"/>
        <w:rPr>
          <w:rFonts w:eastAsia="Times New Roman"/>
          <w:sz w:val="24"/>
          <w:szCs w:val="24"/>
          <w:lang w:eastAsia="ru-RU"/>
        </w:rPr>
      </w:pPr>
    </w:p>
    <w:p w:rsidR="007E184C" w:rsidRDefault="007E184C" w:rsidP="007E184C">
      <w:pPr>
        <w:shd w:val="clear" w:color="auto" w:fill="FFFFFF"/>
        <w:spacing w:after="0"/>
        <w:ind w:left="0" w:right="11"/>
        <w:rPr>
          <w:rFonts w:eastAsia="Times New Roman"/>
          <w:sz w:val="24"/>
          <w:szCs w:val="24"/>
          <w:lang w:eastAsia="ru-RU"/>
        </w:rPr>
      </w:pPr>
    </w:p>
    <w:p w:rsidR="007E184C" w:rsidRDefault="007E184C" w:rsidP="007E184C">
      <w:pPr>
        <w:shd w:val="clear" w:color="auto" w:fill="FFFFFF"/>
        <w:spacing w:after="0"/>
        <w:ind w:left="0" w:right="11"/>
        <w:rPr>
          <w:rFonts w:eastAsia="Times New Roman"/>
          <w:sz w:val="24"/>
          <w:szCs w:val="24"/>
          <w:lang w:eastAsia="ru-RU"/>
        </w:rPr>
      </w:pPr>
    </w:p>
    <w:p w:rsidR="007E184C" w:rsidRDefault="007E184C" w:rsidP="007E184C">
      <w:pPr>
        <w:shd w:val="clear" w:color="auto" w:fill="FFFFFF"/>
        <w:spacing w:after="0"/>
        <w:ind w:left="0" w:right="11"/>
        <w:rPr>
          <w:rFonts w:eastAsia="Times New Roman"/>
          <w:sz w:val="24"/>
          <w:szCs w:val="24"/>
          <w:lang w:eastAsia="ru-RU"/>
        </w:rPr>
      </w:pPr>
    </w:p>
    <w:p w:rsidR="007E184C" w:rsidRDefault="007E184C" w:rsidP="007E184C">
      <w:pPr>
        <w:shd w:val="clear" w:color="auto" w:fill="FFFFFF"/>
        <w:spacing w:after="0"/>
        <w:ind w:left="0" w:right="11"/>
        <w:rPr>
          <w:rFonts w:eastAsia="Times New Roman"/>
          <w:sz w:val="24"/>
          <w:szCs w:val="24"/>
          <w:lang w:eastAsia="ru-RU"/>
        </w:rPr>
      </w:pPr>
    </w:p>
    <w:p w:rsidR="007E184C" w:rsidRDefault="007E184C" w:rsidP="007E184C">
      <w:pPr>
        <w:shd w:val="clear" w:color="auto" w:fill="FFFFFF"/>
        <w:spacing w:after="0"/>
        <w:ind w:left="0" w:right="11"/>
        <w:rPr>
          <w:rFonts w:eastAsia="Times New Roman"/>
          <w:sz w:val="24"/>
          <w:szCs w:val="24"/>
          <w:lang w:eastAsia="ru-RU"/>
        </w:rPr>
      </w:pPr>
    </w:p>
    <w:p w:rsidR="007E184C" w:rsidRDefault="007E184C" w:rsidP="007E184C">
      <w:pPr>
        <w:shd w:val="clear" w:color="auto" w:fill="FFFFFF"/>
        <w:spacing w:after="0"/>
        <w:ind w:left="0" w:right="11"/>
        <w:rPr>
          <w:rFonts w:eastAsia="Times New Roman"/>
          <w:sz w:val="24"/>
          <w:szCs w:val="24"/>
          <w:lang w:eastAsia="ru-RU"/>
        </w:rPr>
      </w:pPr>
    </w:p>
    <w:p w:rsidR="008D7832" w:rsidRDefault="008D7832"/>
    <w:sectPr w:rsidR="008D78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4B0"/>
    <w:rsid w:val="00337D65"/>
    <w:rsid w:val="00467361"/>
    <w:rsid w:val="006824B0"/>
    <w:rsid w:val="006D4CFC"/>
    <w:rsid w:val="007E184C"/>
    <w:rsid w:val="008D7832"/>
    <w:rsid w:val="00EF6E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84C"/>
    <w:pPr>
      <w:spacing w:line="240" w:lineRule="auto"/>
      <w:ind w:left="709"/>
      <w:contextualSpacing/>
      <w:jc w:val="both"/>
    </w:pPr>
    <w:rPr>
      <w:rFonts w:ascii="Times New Roman" w:eastAsia="Calibri"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D4CFC"/>
    <w:pPr>
      <w:spacing w:after="0"/>
    </w:pPr>
    <w:rPr>
      <w:rFonts w:ascii="Tahoma" w:hAnsi="Tahoma" w:cs="Tahoma"/>
      <w:sz w:val="16"/>
      <w:szCs w:val="16"/>
    </w:rPr>
  </w:style>
  <w:style w:type="character" w:customStyle="1" w:styleId="a4">
    <w:name w:val="Текст выноски Знак"/>
    <w:basedOn w:val="a0"/>
    <w:link w:val="a3"/>
    <w:uiPriority w:val="99"/>
    <w:semiHidden/>
    <w:rsid w:val="006D4CFC"/>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84C"/>
    <w:pPr>
      <w:spacing w:line="240" w:lineRule="auto"/>
      <w:ind w:left="709"/>
      <w:contextualSpacing/>
      <w:jc w:val="both"/>
    </w:pPr>
    <w:rPr>
      <w:rFonts w:ascii="Times New Roman" w:eastAsia="Calibri"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D4CFC"/>
    <w:pPr>
      <w:spacing w:after="0"/>
    </w:pPr>
    <w:rPr>
      <w:rFonts w:ascii="Tahoma" w:hAnsi="Tahoma" w:cs="Tahoma"/>
      <w:sz w:val="16"/>
      <w:szCs w:val="16"/>
    </w:rPr>
  </w:style>
  <w:style w:type="character" w:customStyle="1" w:styleId="a4">
    <w:name w:val="Текст выноски Знак"/>
    <w:basedOn w:val="a0"/>
    <w:link w:val="a3"/>
    <w:uiPriority w:val="99"/>
    <w:semiHidden/>
    <w:rsid w:val="006D4CFC"/>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83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893</Words>
  <Characters>5093</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УпрДел</dc:creator>
  <cp:keywords/>
  <dc:description/>
  <cp:lastModifiedBy>УпрДел</cp:lastModifiedBy>
  <cp:revision>6</cp:revision>
  <cp:lastPrinted>2018-06-06T02:59:00Z</cp:lastPrinted>
  <dcterms:created xsi:type="dcterms:W3CDTF">2018-05-29T03:37:00Z</dcterms:created>
  <dcterms:modified xsi:type="dcterms:W3CDTF">2018-06-06T03:00:00Z</dcterms:modified>
</cp:coreProperties>
</file>