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E777F0" w:rsidP="008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A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8A52FC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</w:t>
            </w:r>
            <w:r w:rsidR="008A5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следующие изменения:</w:t>
      </w: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приложения 1,2,3  к постановлению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изложить в новой редакции согласно приложению 1,2,3.</w:t>
      </w: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Утвердить  справку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 изменении росписи расходов и лимитов бюджетных обязательств, согласно приложению к настоящему  постановлению.</w:t>
      </w: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Н.А.Глумова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P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E777F0" w:rsidRDefault="00E777F0" w:rsidP="00E777F0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водная  бюджетная роспись </w:t>
      </w: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муниципального образования «Назинское сельское поселение» </w:t>
      </w:r>
    </w:p>
    <w:p w:rsid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расходам  на 202</w:t>
      </w:r>
      <w:r w:rsid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709"/>
        <w:gridCol w:w="708"/>
        <w:gridCol w:w="1276"/>
        <w:gridCol w:w="561"/>
        <w:gridCol w:w="1260"/>
      </w:tblGrid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9D7A6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2372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 w:rsidR="009D7A6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584,609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19 584,609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5 150,390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содержание прочих работников органов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местных администраций муниципального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67,819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1 022</w:t>
            </w:r>
            <w:r w:rsidR="00E777F0" w:rsidRPr="0088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,500</w:t>
            </w:r>
          </w:p>
        </w:tc>
      </w:tr>
      <w:tr w:rsidR="00E777F0" w:rsidRPr="00F25F3F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F25F3F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E777F0" w:rsidRPr="00F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6,500</w:t>
            </w:r>
          </w:p>
        </w:tc>
      </w:tr>
      <w:tr w:rsidR="00A04A85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88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A04A85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A04A85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88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A04A85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A04A85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A04A85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85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881F62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881F62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Pr="00E777F0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62" w:rsidRDefault="00881F62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изношенных электрических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237294" w:rsidRDefault="00E64959" w:rsidP="0023729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11 496,389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BD3E2E" w:rsidP="0023729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11 170,389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«Социальное развитие сел </w:t>
            </w: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F25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F25F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bookmarkStart w:id="0" w:name="_GoBack"/>
            <w:bookmarkEnd w:id="0"/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B12D6A" w:rsidP="00F25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240,173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F25F3F" w:rsidP="0023729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2 926,173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662378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662378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A01646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662378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A01646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78" w:rsidRPr="00E777F0" w:rsidRDefault="00662378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9D7A6C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Pr="00E777F0" w:rsidRDefault="009D7A6C" w:rsidP="001C020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</w:t>
            </w:r>
            <w:r w:rsidR="001C0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Томской области к безаварийному прохождению отопительного сезона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497,048</w:t>
            </w:r>
          </w:p>
        </w:tc>
      </w:tr>
      <w:tr w:rsidR="009D7A6C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Pr="00E777F0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497,048</w:t>
            </w:r>
          </w:p>
        </w:tc>
      </w:tr>
      <w:tr w:rsidR="009D7A6C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Pr="00E777F0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6C" w:rsidRDefault="009D7A6C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497,048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:rsidR="00381565" w:rsidRDefault="00381565" w:rsidP="00E777F0">
      <w:pPr>
        <w:ind w:left="-567" w:firstLine="567"/>
      </w:pPr>
    </w:p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381565" w:rsidRDefault="00381565" w:rsidP="00381565">
      <w:pPr>
        <w:keepNext/>
        <w:keepLines/>
        <w:tabs>
          <w:tab w:val="left" w:pos="10632"/>
        </w:tabs>
        <w:spacing w:after="12" w:line="240" w:lineRule="auto"/>
        <w:ind w:left="5954" w:right="-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81565" w:rsidRPr="00381565" w:rsidRDefault="00381565" w:rsidP="00381565">
      <w:pPr>
        <w:keepNext/>
        <w:keepLines/>
        <w:tabs>
          <w:tab w:val="left" w:pos="10632"/>
        </w:tabs>
        <w:spacing w:after="12" w:line="240" w:lineRule="auto"/>
        <w:ind w:left="5954" w:right="-651" w:hanging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бюджетная роспись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 муниципального  образования   «Назинское сельское поселение»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доходам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7"/>
        <w:gridCol w:w="3258"/>
        <w:gridCol w:w="1625"/>
      </w:tblGrid>
      <w:tr w:rsidR="00381565" w:rsidRPr="00381565" w:rsidTr="00725A99">
        <w:trPr>
          <w:trHeight w:val="487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 – ИТОГО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18662D" w:rsidP="00E27526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E27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584,609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1 153,000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1 100,000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Налоги на прибыль, доходы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статьей 227, 227.1 и 228 Налогового кодекса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726,000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100 1 03 02000 00 0000 000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726,000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100 1 03 02230 01 0000 110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100 1 03 02240 01 0000 110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100 1 03 02250 01 0000 110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</w:t>
            </w:r>
            <w:proofErr w:type="gramStart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акцизов</w:t>
            </w:r>
            <w:proofErr w:type="gramEnd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100 1 03 02260 01 0000 110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000 1 06 01000 00 0000 000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18,000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000 1 06 06000 00 0000 000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901 1 08 04020 01 1000 110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901 1 11 05035 10 0000 120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901 1 11 09045 10 0000 120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E27526" w:rsidP="001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18 431,609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901 2 02 00000 00 0000 150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E27526" w:rsidP="001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18 431,609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901 2 02 10000 00 0000 150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6 784,420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901 2 02 15001 00 0000 150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1 205,300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901 2 02 15001 10 0000 150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1 205,300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901 2 02 15002 00 0000 150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4 753,030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901 2 02 15002 10 0000 150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4 753,030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из муниципальных районов, городских округов с внутригородским делением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901 2 02 16001 00 0000 150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826,090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901 2 02 16001 10 0000 150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826,090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 бюджетам бюджетной системы  Российской 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 на  осуществление  первичного  воинского  учета органами местного самоуправления поселений, муниципальных и городских округов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901 2 02 35118 10 0000 150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81565" w:rsidRPr="00381565" w:rsidTr="00725A9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E27526" w:rsidP="001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11 450,889</w:t>
            </w:r>
          </w:p>
        </w:tc>
      </w:tr>
      <w:tr w:rsidR="001800CF" w:rsidRPr="00381565" w:rsidTr="00BE54CF">
        <w:trPr>
          <w:trHeight w:val="639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E27526" w:rsidP="0018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11 450,889</w:t>
            </w:r>
          </w:p>
        </w:tc>
      </w:tr>
      <w:tr w:rsidR="001800CF" w:rsidRPr="001800CF" w:rsidTr="00BE54CF">
        <w:trPr>
          <w:trHeight w:val="636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E27526" w:rsidP="0018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11 450,889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-на обследование дымовых труб</w:t>
            </w:r>
            <w:r w:rsidR="003A4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(Доп. КД 114)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проведение выборов (Доп. КД 117)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пополнение  оборотных  средств для завоза  угля (</w:t>
            </w:r>
            <w:proofErr w:type="spellStart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 xml:space="preserve"> 821)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2 284,050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реализацию Муниципальной программы "Социальное развитие сел Александровского района на 2017 - 2021 годы и на плановый период до 2023 года»"». На траление паромных причалов (Доп. КД 986)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56,500</w:t>
            </w:r>
          </w:p>
        </w:tc>
      </w:tr>
      <w:tr w:rsidR="001800CF" w:rsidRPr="001800CF" w:rsidTr="001800CF">
        <w:trPr>
          <w:trHeight w:val="786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содержание пожарных машин в селах района (Доп. КД 629)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165,000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-мероприятия по обеспечению населения Томской области чистой водой (обслуживание станции водоочистки) (Доп. КД 028)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314,000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компенсация местным бюджетам расходов по организации  электроснабжения от дизельных электростанций (Доп. КД 209)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компенсацию расходов по организации электроснабжение от дизельных электростанций (областные средства) (Доп. КД 208)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7 603,216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сбор и утилизацию бытовых и промышленных отходов (Доп. КД 248)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145,000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-на содержание оборудования спутникового интернета (Доп. КД 107)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921C05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921C05" w:rsidP="0092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перевозок тел (останков) умерших или погибших в места проведения патологоанатомического вскрытия, судебно-медицинской экспертизы </w:t>
            </w: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 xml:space="preserve">(Доп. 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921C05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921C05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</w:tr>
      <w:tr w:rsidR="00921C05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18662D" w:rsidP="0072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" w:name="_Hlk98494661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  <w:bookmarkEnd w:id="1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18662D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05" w:rsidRPr="001800CF" w:rsidRDefault="0018662D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120,075</w:t>
            </w:r>
          </w:p>
        </w:tc>
      </w:tr>
      <w:tr w:rsidR="00E27526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26" w:rsidRDefault="00E27526" w:rsidP="00E27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26" w:rsidRPr="001800CF" w:rsidRDefault="00E27526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26" w:rsidRDefault="00E27526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497,048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0CF" w:rsidRDefault="001800CF" w:rsidP="00381565"/>
    <w:tbl>
      <w:tblPr>
        <w:tblW w:w="1943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40"/>
        <w:gridCol w:w="36"/>
        <w:gridCol w:w="3204"/>
        <w:gridCol w:w="1702"/>
        <w:gridCol w:w="4727"/>
        <w:gridCol w:w="4727"/>
      </w:tblGrid>
      <w:tr w:rsidR="001800CF" w:rsidRPr="001800CF" w:rsidTr="00BE54CF">
        <w:trPr>
          <w:trHeight w:val="330"/>
        </w:trPr>
        <w:tc>
          <w:tcPr>
            <w:tcW w:w="5040" w:type="dxa"/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gridSpan w:val="3"/>
            <w:vAlign w:val="center"/>
          </w:tcPr>
          <w:p w:rsidR="001800CF" w:rsidRPr="001800CF" w:rsidRDefault="001800CF" w:rsidP="00BE54CF">
            <w:pPr>
              <w:tabs>
                <w:tab w:val="left" w:pos="13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 Назинского </w:t>
            </w:r>
          </w:p>
          <w:p w:rsidR="001800CF" w:rsidRPr="001800CF" w:rsidRDefault="00BE54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CF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1800CF" w:rsidRPr="001800CF" w:rsidRDefault="001800CF" w:rsidP="00BE54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  <w:tc>
          <w:tcPr>
            <w:tcW w:w="4727" w:type="dxa"/>
            <w:tcBorders>
              <w:left w:val="nil"/>
            </w:tcBorders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                                                          к приказу Финансового отдела Администрации Александровского района от 12.01.2012 № 2-р</w:t>
            </w:r>
          </w:p>
        </w:tc>
      </w:tr>
      <w:tr w:rsidR="001800CF" w:rsidRPr="001800CF" w:rsidTr="00BE54CF">
        <w:trPr>
          <w:gridAfter w:val="2"/>
          <w:wAfter w:w="9454" w:type="dxa"/>
          <w:trHeight w:val="330"/>
        </w:trPr>
        <w:tc>
          <w:tcPr>
            <w:tcW w:w="9982" w:type="dxa"/>
            <w:gridSpan w:val="4"/>
            <w:tcBorders>
              <w:bottom w:val="single" w:sz="4" w:space="0" w:color="auto"/>
            </w:tcBorders>
            <w:vAlign w:val="center"/>
          </w:tcPr>
          <w:p w:rsidR="00BE54CF" w:rsidRDefault="00BE54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Сводная бюджетная роспись бюджета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 образования «Назинское сельское поселение»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источникам финансирования дефицита бюджета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76"/>
        </w:trPr>
        <w:tc>
          <w:tcPr>
            <w:tcW w:w="5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кодов источников внутреннего финансирования дефицитов бюджета</w:t>
            </w:r>
            <w:proofErr w:type="gramEnd"/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назначения (тыс. руб.)</w:t>
            </w:r>
          </w:p>
        </w:tc>
      </w:tr>
      <w:tr w:rsidR="001800CF" w:rsidRPr="001800CF" w:rsidTr="00BE54CF">
        <w:trPr>
          <w:gridAfter w:val="2"/>
          <w:wAfter w:w="9454" w:type="dxa"/>
          <w:trHeight w:val="276"/>
        </w:trPr>
        <w:tc>
          <w:tcPr>
            <w:tcW w:w="5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F17DB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  <w:r w:rsidR="00F1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  <w:r w:rsidR="009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F17DB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1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584,609</w:t>
            </w: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800CF" w:rsidRDefault="001800CF" w:rsidP="00381565"/>
    <w:p w:rsidR="001800CF" w:rsidRDefault="001800CF" w:rsidP="00381565"/>
    <w:p w:rsidR="001800CF" w:rsidRDefault="001800CF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p w:rsidR="008A52FC" w:rsidRDefault="008A52FC" w:rsidP="001800CF"/>
    <w:p w:rsidR="008A52FC" w:rsidRDefault="008A52FC" w:rsidP="001800CF"/>
    <w:p w:rsidR="008A52FC" w:rsidRDefault="008A52FC" w:rsidP="001800CF"/>
    <w:p w:rsidR="008A52FC" w:rsidRPr="00725A99" w:rsidRDefault="008A52FC" w:rsidP="00725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A99" w:rsidRPr="00725A99" w:rsidRDefault="00725A99" w:rsidP="00725A99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</w:t>
      </w:r>
      <w:r w:rsidRPr="00725A99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725A99" w:rsidRDefault="00725A99" w:rsidP="00725A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725A99">
        <w:rPr>
          <w:rFonts w:ascii="Times New Roman" w:eastAsia="Times New Roman" w:hAnsi="Times New Roman" w:cs="Times New Roman"/>
          <w:lang w:eastAsia="ru-RU"/>
        </w:rPr>
        <w:t>Глав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</w:p>
    <w:p w:rsidR="00725A99" w:rsidRPr="00725A99" w:rsidRDefault="00725A99" w:rsidP="00725A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</w:t>
      </w:r>
      <w:r w:rsidRPr="00725A99">
        <w:rPr>
          <w:rFonts w:ascii="Times New Roman" w:eastAsia="Times New Roman" w:hAnsi="Times New Roman" w:cs="Times New Roman"/>
          <w:lang w:eastAsia="ru-RU"/>
        </w:rPr>
        <w:t>Назинского сельского поселения</w:t>
      </w:r>
    </w:p>
    <w:p w:rsidR="00725A99" w:rsidRPr="00725A99" w:rsidRDefault="00F236B0" w:rsidP="00F236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 xml:space="preserve">.А.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Глумова</w:t>
      </w:r>
      <w:proofErr w:type="spellEnd"/>
    </w:p>
    <w:p w:rsidR="00725A99" w:rsidRPr="00725A99" w:rsidRDefault="00F236B0" w:rsidP="00F236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>3</w:t>
      </w:r>
      <w:r w:rsidR="00F17DB9">
        <w:rPr>
          <w:rFonts w:ascii="Times New Roman" w:eastAsia="Times New Roman" w:hAnsi="Times New Roman" w:cs="Times New Roman"/>
          <w:lang w:eastAsia="ru-RU"/>
        </w:rPr>
        <w:t>1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>.0</w:t>
      </w:r>
      <w:r w:rsidR="00474EE8">
        <w:rPr>
          <w:rFonts w:ascii="Times New Roman" w:eastAsia="Times New Roman" w:hAnsi="Times New Roman" w:cs="Times New Roman"/>
          <w:lang w:eastAsia="ru-RU"/>
        </w:rPr>
        <w:t>3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474EE8">
        <w:rPr>
          <w:rFonts w:ascii="Times New Roman" w:eastAsia="Times New Roman" w:hAnsi="Times New Roman" w:cs="Times New Roman"/>
          <w:lang w:eastAsia="ru-RU"/>
        </w:rPr>
        <w:t>2</w:t>
      </w:r>
      <w:r w:rsidR="00725A99" w:rsidRPr="00725A99">
        <w:rPr>
          <w:rFonts w:ascii="Times New Roman" w:eastAsia="Times New Roman" w:hAnsi="Times New Roman" w:cs="Times New Roman"/>
          <w:lang w:eastAsia="ru-RU"/>
        </w:rPr>
        <w:t xml:space="preserve">  г.</w:t>
      </w:r>
    </w:p>
    <w:p w:rsidR="00725A99" w:rsidRPr="00725A99" w:rsidRDefault="00725A99" w:rsidP="00725A9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 xml:space="preserve">СПРАВКА № </w:t>
      </w:r>
      <w:r w:rsidR="00F236B0">
        <w:rPr>
          <w:rFonts w:ascii="Times New Roman" w:eastAsia="Times New Roman" w:hAnsi="Times New Roman" w:cs="Times New Roman"/>
          <w:lang w:eastAsia="ru-RU"/>
        </w:rPr>
        <w:t>1</w:t>
      </w:r>
    </w:p>
    <w:p w:rsidR="00725A99" w:rsidRPr="00725A99" w:rsidRDefault="00725A99" w:rsidP="00725A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>ОБ ИЗМЕНЕНИИ РОСПИСИ РАСХОДОВ И ЛИМИТОВ БЮДЖЕТНЫХ ОБЯЗАТЕЛЬСТВ</w:t>
      </w: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725A99" w:rsidRPr="00725A99" w:rsidRDefault="00725A99" w:rsidP="00725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ab/>
        <w:t xml:space="preserve">Основание для внесения изменения: уведомление  об изменении  лимитов бюджетных обязательств  № 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от 0</w:t>
      </w:r>
      <w:r w:rsidR="00F236B0">
        <w:rPr>
          <w:rFonts w:ascii="Times New Roman" w:eastAsia="Times New Roman" w:hAnsi="Times New Roman" w:cs="Times New Roman"/>
          <w:lang w:eastAsia="ru-RU"/>
        </w:rPr>
        <w:t>1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F236B0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г., № </w:t>
      </w:r>
      <w:r w:rsidR="00F236B0">
        <w:rPr>
          <w:rFonts w:ascii="Times New Roman" w:eastAsia="Times New Roman" w:hAnsi="Times New Roman" w:cs="Times New Roman"/>
          <w:lang w:eastAsia="ru-RU"/>
        </w:rPr>
        <w:t>4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от 0</w:t>
      </w:r>
      <w:r w:rsidR="00F236B0">
        <w:rPr>
          <w:rFonts w:ascii="Times New Roman" w:eastAsia="Times New Roman" w:hAnsi="Times New Roman" w:cs="Times New Roman"/>
          <w:lang w:eastAsia="ru-RU"/>
        </w:rPr>
        <w:t>1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F236B0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г., № </w:t>
      </w:r>
      <w:r w:rsidR="00F236B0">
        <w:rPr>
          <w:rFonts w:ascii="Times New Roman" w:eastAsia="Times New Roman" w:hAnsi="Times New Roman" w:cs="Times New Roman"/>
          <w:lang w:eastAsia="ru-RU"/>
        </w:rPr>
        <w:t>145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от 0</w:t>
      </w:r>
      <w:r w:rsidR="00F236B0">
        <w:rPr>
          <w:rFonts w:ascii="Times New Roman" w:eastAsia="Times New Roman" w:hAnsi="Times New Roman" w:cs="Times New Roman"/>
          <w:lang w:eastAsia="ru-RU"/>
        </w:rPr>
        <w:t>1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F236B0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г., № </w:t>
      </w:r>
      <w:r w:rsidR="00F236B0">
        <w:rPr>
          <w:rFonts w:ascii="Times New Roman" w:eastAsia="Times New Roman" w:hAnsi="Times New Roman" w:cs="Times New Roman"/>
          <w:lang w:eastAsia="ru-RU"/>
        </w:rPr>
        <w:t>6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от 0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F236B0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г., № </w:t>
      </w:r>
      <w:r w:rsidR="00F236B0">
        <w:rPr>
          <w:rFonts w:ascii="Times New Roman" w:eastAsia="Times New Roman" w:hAnsi="Times New Roman" w:cs="Times New Roman"/>
          <w:lang w:eastAsia="ru-RU"/>
        </w:rPr>
        <w:t>178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F236B0">
        <w:rPr>
          <w:rFonts w:ascii="Times New Roman" w:eastAsia="Times New Roman" w:hAnsi="Times New Roman" w:cs="Times New Roman"/>
          <w:lang w:eastAsia="ru-RU"/>
        </w:rPr>
        <w:t>14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F236B0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F236B0">
        <w:rPr>
          <w:rFonts w:ascii="Times New Roman" w:eastAsia="Times New Roman" w:hAnsi="Times New Roman" w:cs="Times New Roman"/>
          <w:lang w:eastAsia="ru-RU"/>
        </w:rPr>
        <w:t>2</w:t>
      </w:r>
      <w:r w:rsidR="00E8059E">
        <w:rPr>
          <w:rFonts w:ascii="Times New Roman" w:eastAsia="Times New Roman" w:hAnsi="Times New Roman" w:cs="Times New Roman"/>
          <w:lang w:eastAsia="ru-RU"/>
        </w:rPr>
        <w:t xml:space="preserve"> г., № 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8 от </w:t>
      </w:r>
      <w:r w:rsidR="00E8059E">
        <w:rPr>
          <w:rFonts w:ascii="Times New Roman" w:eastAsia="Times New Roman" w:hAnsi="Times New Roman" w:cs="Times New Roman"/>
          <w:lang w:eastAsia="ru-RU"/>
        </w:rPr>
        <w:t>21</w:t>
      </w:r>
      <w:r w:rsidRPr="00725A99">
        <w:rPr>
          <w:rFonts w:ascii="Times New Roman" w:eastAsia="Times New Roman" w:hAnsi="Times New Roman" w:cs="Times New Roman"/>
          <w:lang w:eastAsia="ru-RU"/>
        </w:rPr>
        <w:t>.0</w:t>
      </w:r>
      <w:r w:rsidR="00E8059E">
        <w:rPr>
          <w:rFonts w:ascii="Times New Roman" w:eastAsia="Times New Roman" w:hAnsi="Times New Roman" w:cs="Times New Roman"/>
          <w:lang w:eastAsia="ru-RU"/>
        </w:rPr>
        <w:t>3</w:t>
      </w:r>
      <w:r w:rsidRPr="00725A99">
        <w:rPr>
          <w:rFonts w:ascii="Times New Roman" w:eastAsia="Times New Roman" w:hAnsi="Times New Roman" w:cs="Times New Roman"/>
          <w:lang w:eastAsia="ru-RU"/>
        </w:rPr>
        <w:t>.202</w:t>
      </w:r>
      <w:r w:rsidR="00E8059E">
        <w:rPr>
          <w:rFonts w:ascii="Times New Roman" w:eastAsia="Times New Roman" w:hAnsi="Times New Roman" w:cs="Times New Roman"/>
          <w:lang w:eastAsia="ru-RU"/>
        </w:rPr>
        <w:t>2</w:t>
      </w:r>
      <w:r w:rsidRPr="00725A9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725A99" w:rsidRPr="00725A99" w:rsidRDefault="00725A99" w:rsidP="00725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25A99">
        <w:rPr>
          <w:rFonts w:ascii="Times New Roman" w:eastAsia="Times New Roman" w:hAnsi="Times New Roman" w:cs="Times New Roman"/>
          <w:u w:val="single"/>
          <w:lang w:eastAsia="ru-RU"/>
        </w:rPr>
        <w:t>рублей</w:t>
      </w:r>
      <w:r w:rsidRPr="00725A9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7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668"/>
        <w:gridCol w:w="1560"/>
        <w:gridCol w:w="1559"/>
        <w:gridCol w:w="1085"/>
        <w:gridCol w:w="1749"/>
        <w:gridCol w:w="3119"/>
      </w:tblGrid>
      <w:tr w:rsidR="00725A99" w:rsidRPr="00725A99" w:rsidTr="00725A99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Сумма изменений</w:t>
            </w:r>
            <w:proofErr w:type="gramStart"/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 xml:space="preserve"> (+, -) </w:t>
            </w:r>
            <w:proofErr w:type="gramEnd"/>
          </w:p>
        </w:tc>
      </w:tr>
      <w:tr w:rsidR="00725A99" w:rsidRPr="00725A99" w:rsidTr="00725A99">
        <w:trPr>
          <w:trHeight w:val="12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целевой статьи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вида расходов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ОСГУ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главного распорядителя 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текущий финансовый год</w:t>
            </w:r>
          </w:p>
        </w:tc>
      </w:tr>
      <w:tr w:rsidR="00725A9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F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23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9" w:rsidRPr="00725A99" w:rsidRDefault="00725A99" w:rsidP="00F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F23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F236B0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-4 000,00</w:t>
            </w:r>
          </w:p>
        </w:tc>
      </w:tr>
      <w:tr w:rsidR="00F236B0" w:rsidRPr="00725A99" w:rsidTr="00F236B0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6B0" w:rsidRPr="00725A99" w:rsidRDefault="00F236B0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6B0" w:rsidRPr="00F236B0" w:rsidRDefault="00F236B0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6B0" w:rsidRPr="00725A99" w:rsidRDefault="00F236B0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B0" w:rsidRPr="00725A99" w:rsidRDefault="00F236B0" w:rsidP="00F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6B0" w:rsidRPr="00725A99" w:rsidRDefault="00F236B0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6B0" w:rsidRPr="00725A99" w:rsidRDefault="00F236B0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725A9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F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236B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236B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F236B0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5100100006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F236B0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9" w:rsidRPr="00725A99" w:rsidRDefault="00725A99" w:rsidP="00F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36B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F236B0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90 000,00</w:t>
            </w:r>
          </w:p>
        </w:tc>
      </w:tr>
      <w:tr w:rsidR="00725A9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E8059E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6500100099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E8059E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120 075,00</w:t>
            </w:r>
          </w:p>
        </w:tc>
      </w:tr>
      <w:tr w:rsidR="00F17DB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DB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DB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6500140910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DB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B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DB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DB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497 047,93</w:t>
            </w:r>
          </w:p>
        </w:tc>
      </w:tr>
      <w:tr w:rsidR="00725A9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707 122,93</w:t>
            </w:r>
          </w:p>
        </w:tc>
      </w:tr>
      <w:tr w:rsidR="00725A99" w:rsidRPr="00725A99" w:rsidTr="00725A9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25A99" w:rsidRPr="00725A99" w:rsidRDefault="00725A99" w:rsidP="00725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340"/>
      </w:tblGrid>
      <w:tr w:rsidR="00725A99" w:rsidRPr="00725A99" w:rsidTr="00725A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доходов:</w:t>
            </w:r>
          </w:p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9" w:rsidRPr="00725A99" w:rsidRDefault="00725A9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725A99" w:rsidRPr="00725A99" w:rsidTr="00725A99">
        <w:trPr>
          <w:trHeight w:val="2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99" w:rsidRPr="00E3587F" w:rsidRDefault="0028609F" w:rsidP="0040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 межбюджетные   трансферты, предаваемые  бюджетам (Доп. КД </w:t>
            </w:r>
            <w:r w:rsidR="00407B75"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  <w:r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99" w:rsidRPr="00725A99" w:rsidRDefault="00407B75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90 000,00</w:t>
            </w:r>
          </w:p>
        </w:tc>
      </w:tr>
      <w:tr w:rsidR="00407B75" w:rsidRPr="00725A99" w:rsidTr="00725A99">
        <w:trPr>
          <w:trHeight w:val="2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75" w:rsidRPr="00E3587F" w:rsidRDefault="00407B75" w:rsidP="0040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межбюджетные   трансферты, предаваемые  бюджетам (Доп. КД 258)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75" w:rsidRPr="00725A99" w:rsidRDefault="00407B75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120 075,00</w:t>
            </w:r>
          </w:p>
        </w:tc>
      </w:tr>
      <w:tr w:rsidR="00F17DB9" w:rsidRPr="00725A99" w:rsidTr="00F17DB9">
        <w:trPr>
          <w:trHeight w:val="2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B9" w:rsidRPr="00E3587F" w:rsidRDefault="00F17DB9" w:rsidP="00F17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 межбюджетные   трансферты, предаваемые  бюджетам (Доп. КД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</w:t>
            </w:r>
            <w:r w:rsidRPr="00E3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B9" w:rsidRPr="00725A99" w:rsidRDefault="00F17DB9" w:rsidP="00F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494 047,93</w:t>
            </w:r>
          </w:p>
        </w:tc>
      </w:tr>
      <w:tr w:rsidR="00725A99" w:rsidRPr="00725A99" w:rsidTr="00725A99">
        <w:trPr>
          <w:trHeight w:val="2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99" w:rsidRPr="00725A99" w:rsidRDefault="00725A99" w:rsidP="00725A99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5A99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99" w:rsidRPr="00725A99" w:rsidRDefault="00F17DB9" w:rsidP="0072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707 122,93</w:t>
            </w:r>
          </w:p>
        </w:tc>
      </w:tr>
    </w:tbl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725A99">
        <w:rPr>
          <w:rFonts w:ascii="Times New Roman" w:eastAsia="Times New Roman" w:hAnsi="Times New Roman" w:cs="Times New Roman"/>
          <w:lang w:eastAsia="ru-RU"/>
        </w:rPr>
        <w:t xml:space="preserve"> Главный специалист  по бюджету                                                    Мозговая И.С.</w:t>
      </w: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A99" w:rsidRPr="00725A99" w:rsidRDefault="00725A99" w:rsidP="00725A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A99" w:rsidRDefault="00725A99" w:rsidP="001800CF"/>
    <w:p w:rsidR="00725A99" w:rsidRDefault="00725A99" w:rsidP="001800CF"/>
    <w:p w:rsidR="00725A99" w:rsidRDefault="00725A99" w:rsidP="001800CF"/>
    <w:p w:rsidR="00725A99" w:rsidRPr="001800CF" w:rsidRDefault="00725A99" w:rsidP="001800CF"/>
    <w:sectPr w:rsidR="00725A99" w:rsidRPr="001800CF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25" w:rsidRDefault="00B34925" w:rsidP="00381565">
      <w:pPr>
        <w:spacing w:after="0" w:line="240" w:lineRule="auto"/>
      </w:pPr>
      <w:r>
        <w:separator/>
      </w:r>
    </w:p>
  </w:endnote>
  <w:endnote w:type="continuationSeparator" w:id="0">
    <w:p w:rsidR="00B34925" w:rsidRDefault="00B34925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3F" w:rsidRDefault="00F25F3F">
    <w:pPr>
      <w:pStyle w:val="a9"/>
    </w:pPr>
  </w:p>
  <w:p w:rsidR="00F25F3F" w:rsidRDefault="00F25F3F">
    <w:pPr>
      <w:pStyle w:val="a9"/>
    </w:pPr>
  </w:p>
  <w:p w:rsidR="00F25F3F" w:rsidRDefault="00F25F3F">
    <w:pPr>
      <w:pStyle w:val="a9"/>
    </w:pPr>
  </w:p>
  <w:p w:rsidR="00F25F3F" w:rsidRDefault="00F25F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25" w:rsidRDefault="00B34925" w:rsidP="00381565">
      <w:pPr>
        <w:spacing w:after="0" w:line="240" w:lineRule="auto"/>
      </w:pPr>
      <w:r>
        <w:separator/>
      </w:r>
    </w:p>
  </w:footnote>
  <w:footnote w:type="continuationSeparator" w:id="0">
    <w:p w:rsidR="00B34925" w:rsidRDefault="00B34925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F25F3F" w:rsidRDefault="00F25F3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34">
          <w:rPr>
            <w:noProof/>
          </w:rPr>
          <w:t>6</w:t>
        </w:r>
        <w:r>
          <w:fldChar w:fldCharType="end"/>
        </w:r>
      </w:p>
    </w:sdtContent>
  </w:sdt>
  <w:p w:rsidR="00F25F3F" w:rsidRDefault="00F25F3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1800CF"/>
    <w:rsid w:val="0018662D"/>
    <w:rsid w:val="00190F42"/>
    <w:rsid w:val="001C020A"/>
    <w:rsid w:val="00237294"/>
    <w:rsid w:val="0028609F"/>
    <w:rsid w:val="002E72B8"/>
    <w:rsid w:val="00381565"/>
    <w:rsid w:val="003A48BE"/>
    <w:rsid w:val="00401020"/>
    <w:rsid w:val="00407B75"/>
    <w:rsid w:val="004533DE"/>
    <w:rsid w:val="00474EE8"/>
    <w:rsid w:val="005E6A59"/>
    <w:rsid w:val="00662378"/>
    <w:rsid w:val="0068100C"/>
    <w:rsid w:val="00725A99"/>
    <w:rsid w:val="00881F62"/>
    <w:rsid w:val="008A52FC"/>
    <w:rsid w:val="00921C05"/>
    <w:rsid w:val="009C578F"/>
    <w:rsid w:val="009D7A6C"/>
    <w:rsid w:val="00A01646"/>
    <w:rsid w:val="00A04A85"/>
    <w:rsid w:val="00A54CF9"/>
    <w:rsid w:val="00B12D6A"/>
    <w:rsid w:val="00B34925"/>
    <w:rsid w:val="00BD3E2E"/>
    <w:rsid w:val="00BE54CF"/>
    <w:rsid w:val="00DE2EF9"/>
    <w:rsid w:val="00E02534"/>
    <w:rsid w:val="00E16E82"/>
    <w:rsid w:val="00E27526"/>
    <w:rsid w:val="00E3587F"/>
    <w:rsid w:val="00E64959"/>
    <w:rsid w:val="00E777F0"/>
    <w:rsid w:val="00E8059E"/>
    <w:rsid w:val="00F17DB9"/>
    <w:rsid w:val="00F236B0"/>
    <w:rsid w:val="00F2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3F36-7CD8-41A2-8187-35A5F41A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2022-04-06T03:23:00Z</cp:lastPrinted>
  <dcterms:created xsi:type="dcterms:W3CDTF">2021-12-30T06:34:00Z</dcterms:created>
  <dcterms:modified xsi:type="dcterms:W3CDTF">2022-04-06T03:24:00Z</dcterms:modified>
</cp:coreProperties>
</file>